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FAB13" w14:textId="39F2002B" w:rsidR="00F40C62" w:rsidRPr="005D15FF" w:rsidRDefault="005D15FF" w:rsidP="00F40C62">
      <w:pPr>
        <w:contextualSpacing/>
        <w:rPr>
          <w:rFonts w:cstheme="minorHAnsi"/>
          <w:b/>
          <w:color w:val="000000" w:themeColor="text1"/>
          <w:sz w:val="22"/>
          <w:szCs w:val="22"/>
        </w:rPr>
      </w:pPr>
      <w:r w:rsidRPr="005D15FF">
        <w:rPr>
          <w:rFonts w:cstheme="minorHAnsi"/>
          <w:b/>
          <w:color w:val="000000" w:themeColor="text1"/>
          <w:sz w:val="22"/>
          <w:szCs w:val="22"/>
        </w:rPr>
        <w:t xml:space="preserve">OSLO NATIONAL ACADEMY OF THE ARTS - </w:t>
      </w:r>
      <w:proofErr w:type="spellStart"/>
      <w:r w:rsidR="00F40C62" w:rsidRPr="005D15FF">
        <w:rPr>
          <w:rFonts w:cstheme="minorHAnsi"/>
          <w:b/>
          <w:color w:val="000000" w:themeColor="text1"/>
          <w:sz w:val="22"/>
          <w:szCs w:val="22"/>
        </w:rPr>
        <w:t>KUNSTHØGSKOLEN</w:t>
      </w:r>
      <w:proofErr w:type="spellEnd"/>
      <w:r w:rsidR="00F40C62" w:rsidRPr="005D15FF">
        <w:rPr>
          <w:rFonts w:cstheme="minorHAnsi"/>
          <w:b/>
          <w:color w:val="000000" w:themeColor="text1"/>
          <w:sz w:val="22"/>
          <w:szCs w:val="22"/>
        </w:rPr>
        <w:t xml:space="preserve"> I OSLO</w:t>
      </w:r>
      <w:r w:rsidR="00F40C62" w:rsidRPr="005D15FF">
        <w:rPr>
          <w:rFonts w:cstheme="minorHAnsi"/>
          <w:b/>
          <w:color w:val="000000" w:themeColor="text1"/>
          <w:sz w:val="22"/>
          <w:szCs w:val="22"/>
        </w:rPr>
        <w:br/>
      </w:r>
      <w:r w:rsidRPr="005D15FF">
        <w:rPr>
          <w:rFonts w:cstheme="minorHAnsi"/>
          <w:b/>
          <w:color w:val="000000" w:themeColor="text1"/>
          <w:sz w:val="22"/>
          <w:szCs w:val="22"/>
        </w:rPr>
        <w:t>PHD PROGRAMME</w:t>
      </w:r>
    </w:p>
    <w:p w14:paraId="7F82DB54" w14:textId="77777777" w:rsidR="00F40C62" w:rsidRPr="005D15FF" w:rsidRDefault="00F40C62">
      <w:pPr>
        <w:contextualSpacing/>
        <w:rPr>
          <w:rFonts w:cstheme="minorHAnsi"/>
          <w:b/>
          <w:color w:val="000000" w:themeColor="text1"/>
          <w:sz w:val="22"/>
          <w:szCs w:val="22"/>
        </w:rPr>
      </w:pPr>
    </w:p>
    <w:p w14:paraId="3E59C41E" w14:textId="25ECC7A5" w:rsidR="00F40C62" w:rsidRPr="005D15FF" w:rsidRDefault="005D15FF" w:rsidP="0EDE1F3A">
      <w:pPr>
        <w:pStyle w:val="Tittel"/>
        <w:pBdr>
          <w:bottom w:val="single" w:sz="6" w:space="1" w:color="auto"/>
        </w:pBdr>
        <w:rPr>
          <w:rFonts w:asciiTheme="minorHAnsi" w:eastAsiaTheme="minorEastAsia" w:hAnsiTheme="minorHAnsi" w:cstheme="minorBidi"/>
          <w:b/>
          <w:bCs/>
          <w:color w:val="000000" w:themeColor="text1"/>
          <w:sz w:val="22"/>
          <w:szCs w:val="22"/>
        </w:rPr>
      </w:pPr>
      <w:r w:rsidRPr="005D15FF">
        <w:rPr>
          <w:rFonts w:asciiTheme="minorHAnsi" w:eastAsiaTheme="minorEastAsia" w:hAnsiTheme="minorHAnsi" w:cstheme="minorBidi"/>
          <w:b/>
          <w:bCs/>
          <w:color w:val="000000" w:themeColor="text1"/>
          <w:spacing w:val="0"/>
          <w:kern w:val="0"/>
          <w:sz w:val="22"/>
          <w:szCs w:val="22"/>
        </w:rPr>
        <w:t>Guidelines midterm evaluation</w:t>
      </w:r>
      <w:r w:rsidR="32F00A46" w:rsidRPr="005D15FF">
        <w:rPr>
          <w:rFonts w:asciiTheme="minorHAnsi" w:eastAsiaTheme="minorEastAsia" w:hAnsiTheme="minorHAnsi" w:cstheme="minorBidi"/>
          <w:b/>
          <w:bCs/>
          <w:color w:val="000000" w:themeColor="text1"/>
          <w:spacing w:val="0"/>
          <w:kern w:val="0"/>
          <w:sz w:val="22"/>
          <w:szCs w:val="22"/>
        </w:rPr>
        <w:t xml:space="preserve"> (</w:t>
      </w:r>
      <w:r w:rsidRPr="005D15FF">
        <w:rPr>
          <w:rFonts w:asciiTheme="minorHAnsi" w:eastAsiaTheme="minorEastAsia" w:hAnsiTheme="minorHAnsi" w:cstheme="minorBidi"/>
          <w:b/>
          <w:bCs/>
          <w:color w:val="000000" w:themeColor="text1"/>
          <w:spacing w:val="0"/>
          <w:kern w:val="0"/>
          <w:sz w:val="22"/>
          <w:szCs w:val="22"/>
        </w:rPr>
        <w:t xml:space="preserve">updated </w:t>
      </w:r>
      <w:r w:rsidR="00510CE8">
        <w:rPr>
          <w:rFonts w:asciiTheme="minorHAnsi" w:eastAsiaTheme="minorEastAsia" w:hAnsiTheme="minorHAnsi" w:cstheme="minorBidi"/>
          <w:b/>
          <w:bCs/>
          <w:color w:val="000000" w:themeColor="text1"/>
          <w:spacing w:val="0"/>
          <w:kern w:val="0"/>
          <w:sz w:val="22"/>
          <w:szCs w:val="22"/>
        </w:rPr>
        <w:t>10052021</w:t>
      </w:r>
      <w:r w:rsidR="32F00A46" w:rsidRPr="005D15FF">
        <w:rPr>
          <w:rFonts w:asciiTheme="minorHAnsi" w:eastAsiaTheme="minorEastAsia" w:hAnsiTheme="minorHAnsi" w:cstheme="minorBidi"/>
          <w:b/>
          <w:bCs/>
          <w:color w:val="000000" w:themeColor="text1"/>
          <w:spacing w:val="0"/>
          <w:kern w:val="0"/>
          <w:sz w:val="22"/>
          <w:szCs w:val="22"/>
        </w:rPr>
        <w:t>)</w:t>
      </w:r>
    </w:p>
    <w:p w14:paraId="624317A9" w14:textId="763CA8AF" w:rsidR="00F40C62" w:rsidRPr="005D15FF" w:rsidRDefault="00F40C62">
      <w:pPr>
        <w:pStyle w:val="Tittel"/>
        <w:rPr>
          <w:rFonts w:asciiTheme="minorHAnsi" w:hAnsiTheme="minorHAnsi" w:cstheme="minorHAnsi"/>
          <w:sz w:val="22"/>
          <w:szCs w:val="22"/>
        </w:rPr>
      </w:pPr>
    </w:p>
    <w:p w14:paraId="6BC778C8" w14:textId="16B63F8C" w:rsidR="004E0D6C" w:rsidRPr="005D15FF" w:rsidRDefault="007C4994" w:rsidP="0030411C">
      <w:pPr>
        <w:pStyle w:val="Overskrift1"/>
        <w:contextualSpacing/>
        <w:rPr>
          <w:rFonts w:asciiTheme="minorHAnsi" w:hAnsiTheme="minorHAnsi" w:cstheme="minorHAnsi"/>
          <w:b/>
          <w:color w:val="auto"/>
          <w:sz w:val="22"/>
          <w:szCs w:val="22"/>
        </w:rPr>
      </w:pPr>
      <w:r w:rsidRPr="005D15FF">
        <w:rPr>
          <w:rFonts w:asciiTheme="minorHAnsi" w:hAnsiTheme="minorHAnsi" w:cstheme="minorHAnsi"/>
          <w:b/>
          <w:color w:val="auto"/>
          <w:sz w:val="22"/>
          <w:szCs w:val="22"/>
        </w:rPr>
        <w:t>Introdu</w:t>
      </w:r>
      <w:r w:rsidR="005D15FF" w:rsidRPr="005D15FF">
        <w:rPr>
          <w:rFonts w:asciiTheme="minorHAnsi" w:hAnsiTheme="minorHAnsi" w:cstheme="minorHAnsi"/>
          <w:b/>
          <w:color w:val="auto"/>
          <w:sz w:val="22"/>
          <w:szCs w:val="22"/>
        </w:rPr>
        <w:t>ction</w:t>
      </w:r>
    </w:p>
    <w:p w14:paraId="4D59236A" w14:textId="5F138EF1" w:rsidR="005D15FF" w:rsidRPr="005D15FF" w:rsidRDefault="004E0D6C" w:rsidP="0030411C">
      <w:pPr>
        <w:contextualSpacing/>
        <w:rPr>
          <w:rFonts w:cstheme="minorHAnsi"/>
          <w:sz w:val="22"/>
          <w:szCs w:val="22"/>
        </w:rPr>
      </w:pPr>
      <w:r w:rsidRPr="005D15FF">
        <w:rPr>
          <w:rFonts w:cstheme="minorHAnsi"/>
          <w:sz w:val="22"/>
          <w:szCs w:val="22"/>
        </w:rPr>
        <w:t>Midt</w:t>
      </w:r>
      <w:r w:rsidR="005D15FF" w:rsidRPr="005D15FF">
        <w:rPr>
          <w:rFonts w:cstheme="minorHAnsi"/>
          <w:sz w:val="22"/>
          <w:szCs w:val="22"/>
        </w:rPr>
        <w:t>erm evaluation is an important pedagogical tool in the implementa</w:t>
      </w:r>
      <w:r w:rsidR="005D15FF">
        <w:rPr>
          <w:rFonts w:cstheme="minorHAnsi"/>
          <w:sz w:val="22"/>
          <w:szCs w:val="22"/>
        </w:rPr>
        <w:t>t</w:t>
      </w:r>
      <w:r w:rsidR="005D15FF" w:rsidRPr="005D15FF">
        <w:rPr>
          <w:rFonts w:cstheme="minorHAnsi"/>
          <w:sz w:val="22"/>
          <w:szCs w:val="22"/>
        </w:rPr>
        <w:t>ion of the PhD pr</w:t>
      </w:r>
      <w:r w:rsidR="005D15FF">
        <w:rPr>
          <w:rFonts w:cstheme="minorHAnsi"/>
          <w:sz w:val="22"/>
          <w:szCs w:val="22"/>
        </w:rPr>
        <w:t>o</w:t>
      </w:r>
      <w:r w:rsidR="005D15FF" w:rsidRPr="005D15FF">
        <w:rPr>
          <w:rFonts w:cstheme="minorHAnsi"/>
          <w:sz w:val="22"/>
          <w:szCs w:val="22"/>
        </w:rPr>
        <w:t>gramme. The candidate is given the opportunity</w:t>
      </w:r>
      <w:r w:rsidR="005D15FF">
        <w:rPr>
          <w:rFonts w:cstheme="minorHAnsi"/>
          <w:sz w:val="22"/>
          <w:szCs w:val="22"/>
        </w:rPr>
        <w:t xml:space="preserve"> to </w:t>
      </w:r>
      <w:r w:rsidR="005D15FF" w:rsidRPr="005D15FF">
        <w:rPr>
          <w:rFonts w:cstheme="minorHAnsi"/>
          <w:sz w:val="22"/>
          <w:szCs w:val="22"/>
        </w:rPr>
        <w:t xml:space="preserve"> </w:t>
      </w:r>
      <w:r w:rsidR="005D15FF">
        <w:rPr>
          <w:rFonts w:cstheme="minorHAnsi"/>
          <w:sz w:val="22"/>
          <w:szCs w:val="22"/>
        </w:rPr>
        <w:t xml:space="preserve">summarize the work that has been done so far, concretize plans for further process towards the completion of the doctoral result and final assessment, as well as to think through the whole of the project in dialogue with an external opponent who sees the project “with fresh eyes”. Midterm evaluation provides the candidate and supervisors </w:t>
      </w:r>
      <w:r w:rsidR="00E321CC">
        <w:rPr>
          <w:rFonts w:cstheme="minorHAnsi"/>
          <w:sz w:val="22"/>
          <w:szCs w:val="22"/>
        </w:rPr>
        <w:t xml:space="preserve">with input for further work. If significant weaknesses are discovered in the doctoral work, measures must be implemented to correct the situation. These can be measures that the research fellow and supervisors see a need to follow up, but it can also include measures and facilitation from the department and institution. Midterm evaluation also contributes to the sharing of artistic research at the institution. </w:t>
      </w:r>
    </w:p>
    <w:p w14:paraId="37608F9F" w14:textId="4FAA33D6" w:rsidR="007C4994" w:rsidRPr="002F10B0" w:rsidRDefault="002F10B0" w:rsidP="0030411C">
      <w:pPr>
        <w:pStyle w:val="Overskrift1"/>
        <w:contextualSpacing/>
        <w:rPr>
          <w:rFonts w:asciiTheme="minorHAnsi" w:hAnsiTheme="minorHAnsi" w:cstheme="minorHAnsi"/>
          <w:b/>
          <w:color w:val="auto"/>
          <w:sz w:val="22"/>
          <w:szCs w:val="22"/>
          <w:lang w:val="en-US"/>
        </w:rPr>
      </w:pPr>
      <w:r w:rsidRPr="002F10B0">
        <w:rPr>
          <w:rFonts w:asciiTheme="minorHAnsi" w:hAnsiTheme="minorHAnsi" w:cstheme="minorHAnsi"/>
          <w:b/>
          <w:color w:val="auto"/>
          <w:sz w:val="22"/>
          <w:szCs w:val="22"/>
          <w:lang w:val="en-US"/>
        </w:rPr>
        <w:t>Purpose /Aim</w:t>
      </w:r>
    </w:p>
    <w:p w14:paraId="66F8ABCA" w14:textId="553C64B4" w:rsidR="002F10B0" w:rsidRPr="005F151D" w:rsidRDefault="002F10B0" w:rsidP="0030411C">
      <w:pPr>
        <w:tabs>
          <w:tab w:val="left" w:pos="454"/>
        </w:tabs>
        <w:contextualSpacing/>
        <w:rPr>
          <w:rFonts w:cstheme="minorHAnsi"/>
          <w:sz w:val="22"/>
          <w:szCs w:val="22"/>
          <w:lang w:val="en-US"/>
        </w:rPr>
      </w:pPr>
      <w:r w:rsidRPr="002F10B0">
        <w:rPr>
          <w:rFonts w:cstheme="minorHAnsi"/>
          <w:sz w:val="22"/>
          <w:szCs w:val="22"/>
          <w:lang w:val="en-US"/>
        </w:rPr>
        <w:t>The purpose o</w:t>
      </w:r>
      <w:r>
        <w:rPr>
          <w:rFonts w:cstheme="minorHAnsi"/>
          <w:sz w:val="22"/>
          <w:szCs w:val="22"/>
          <w:lang w:val="en-US"/>
        </w:rPr>
        <w:t xml:space="preserve">f the midterm evaluation is for the candidate to present their artistic project and discuss it with the opponent and other colleagues in the field. </w:t>
      </w:r>
      <w:r w:rsidRPr="002F10B0">
        <w:rPr>
          <w:rFonts w:cstheme="minorHAnsi"/>
          <w:sz w:val="22"/>
          <w:szCs w:val="22"/>
          <w:lang w:val="en-US"/>
        </w:rPr>
        <w:t>The midterm evaluation will help the research fellow to summari</w:t>
      </w:r>
      <w:r>
        <w:rPr>
          <w:rFonts w:cstheme="minorHAnsi"/>
          <w:sz w:val="22"/>
          <w:szCs w:val="22"/>
          <w:lang w:val="en-US"/>
        </w:rPr>
        <w:t xml:space="preserve">ze the ongoing work, develop forms of viewing and discussion, and develop reflection and dissemination of the project in relation to the research context. Midterm evaluation will help the candidate and supervisors to concretize the further work with the doctoral project towards final assessment. </w:t>
      </w:r>
      <w:r w:rsidR="005F151D" w:rsidRPr="005F151D">
        <w:rPr>
          <w:rFonts w:cstheme="minorHAnsi"/>
          <w:sz w:val="22"/>
          <w:szCs w:val="22"/>
          <w:lang w:val="en-US"/>
        </w:rPr>
        <w:t>All supervisors are usually present during the midterm evaluation.</w:t>
      </w:r>
    </w:p>
    <w:p w14:paraId="7F624227" w14:textId="0520DB2A" w:rsidR="007C4994" w:rsidRDefault="007C4994" w:rsidP="0030411C">
      <w:pPr>
        <w:pStyle w:val="Overskrift1"/>
        <w:contextualSpacing/>
        <w:rPr>
          <w:rFonts w:asciiTheme="minorHAnsi" w:hAnsiTheme="minorHAnsi" w:cstheme="minorHAnsi"/>
          <w:b/>
          <w:color w:val="auto"/>
          <w:sz w:val="22"/>
          <w:szCs w:val="22"/>
        </w:rPr>
      </w:pPr>
      <w:r w:rsidRPr="005D15FF">
        <w:rPr>
          <w:rFonts w:asciiTheme="minorHAnsi" w:hAnsiTheme="minorHAnsi" w:cstheme="minorHAnsi"/>
          <w:b/>
          <w:color w:val="auto"/>
          <w:sz w:val="22"/>
          <w:szCs w:val="22"/>
        </w:rPr>
        <w:t>Ti</w:t>
      </w:r>
      <w:r w:rsidR="005F151D">
        <w:rPr>
          <w:rFonts w:asciiTheme="minorHAnsi" w:hAnsiTheme="minorHAnsi" w:cstheme="minorHAnsi"/>
          <w:b/>
          <w:color w:val="auto"/>
          <w:sz w:val="22"/>
          <w:szCs w:val="22"/>
        </w:rPr>
        <w:t>me and venue</w:t>
      </w:r>
    </w:p>
    <w:p w14:paraId="588480EB" w14:textId="5767CC34" w:rsidR="005F151D" w:rsidRDefault="005F151D" w:rsidP="005F151D">
      <w:r>
        <w:t xml:space="preserve">Midterm evaluation usually takes place in the third or </w:t>
      </w:r>
      <w:proofErr w:type="spellStart"/>
      <w:r>
        <w:t>forth</w:t>
      </w:r>
      <w:proofErr w:type="spellEnd"/>
      <w:r>
        <w:t xml:space="preserve"> semester. </w:t>
      </w:r>
    </w:p>
    <w:p w14:paraId="5D7F196E" w14:textId="77777777" w:rsidR="005F151D" w:rsidRDefault="005F151D" w:rsidP="005F151D">
      <w:r>
        <w:t>Midterm evaluation will take place during the study semester. Research fellow and supervisors discuss continuously when it is appropriate to carry out a midterm evaluation in relation to the planned arrangements for evaluation. Time is determined in discussion with the dean.</w:t>
      </w:r>
    </w:p>
    <w:p w14:paraId="4411C826" w14:textId="37BC8679" w:rsidR="005F151D" w:rsidRDefault="005F151D" w:rsidP="005F151D">
      <w:r>
        <w:t xml:space="preserve">Midterm evaluation shall normally take place within the normal working hours, </w:t>
      </w:r>
      <w:proofErr w:type="spellStart"/>
      <w:r>
        <w:t>ie</w:t>
      </w:r>
      <w:proofErr w:type="spellEnd"/>
      <w:r>
        <w:t xml:space="preserve"> weekdays during the day. Normally, midterm evaluation takes place at Oslo National Academy of the Arts, but midterm evaluation can also be done elsewhere if the research fellow, supervisor and dean find it appropriate.   </w:t>
      </w:r>
    </w:p>
    <w:p w14:paraId="26BF78C6" w14:textId="0E9DB574" w:rsidR="007C4994" w:rsidRPr="005D15FF" w:rsidRDefault="267DD4CF" w:rsidP="0030411C">
      <w:pPr>
        <w:pStyle w:val="Overskrift1"/>
        <w:contextualSpacing/>
        <w:rPr>
          <w:rFonts w:asciiTheme="minorHAnsi" w:hAnsiTheme="minorHAnsi" w:cstheme="minorHAnsi"/>
          <w:b/>
          <w:color w:val="auto"/>
          <w:sz w:val="22"/>
          <w:szCs w:val="22"/>
        </w:rPr>
      </w:pPr>
      <w:r w:rsidRPr="005D15FF">
        <w:rPr>
          <w:rFonts w:asciiTheme="minorHAnsi" w:hAnsiTheme="minorHAnsi" w:cstheme="minorHAnsi"/>
          <w:b/>
          <w:color w:val="auto"/>
          <w:sz w:val="22"/>
          <w:szCs w:val="22"/>
        </w:rPr>
        <w:t>Mi</w:t>
      </w:r>
      <w:r w:rsidR="00D360D7">
        <w:rPr>
          <w:rFonts w:asciiTheme="minorHAnsi" w:hAnsiTheme="minorHAnsi" w:cstheme="minorHAnsi"/>
          <w:b/>
          <w:color w:val="auto"/>
          <w:sz w:val="22"/>
          <w:szCs w:val="22"/>
        </w:rPr>
        <w:t>dterm evaluation</w:t>
      </w:r>
    </w:p>
    <w:p w14:paraId="721CA4CB" w14:textId="60C69002" w:rsidR="00D360D7" w:rsidRDefault="002778CF" w:rsidP="0030411C">
      <w:pPr>
        <w:contextualSpacing/>
        <w:rPr>
          <w:rFonts w:cstheme="minorHAnsi"/>
          <w:sz w:val="22"/>
          <w:szCs w:val="22"/>
          <w:lang w:val="en-US"/>
        </w:rPr>
      </w:pPr>
      <w:r w:rsidRPr="002778CF">
        <w:rPr>
          <w:rFonts w:cstheme="minorHAnsi"/>
          <w:sz w:val="22"/>
          <w:szCs w:val="22"/>
          <w:lang w:val="en-US"/>
        </w:rPr>
        <w:t>The framework</w:t>
      </w:r>
      <w:r>
        <w:rPr>
          <w:rFonts w:cstheme="minorHAnsi"/>
          <w:sz w:val="22"/>
          <w:szCs w:val="22"/>
          <w:lang w:val="en-US"/>
        </w:rPr>
        <w:t xml:space="preserve"> for the midterm evaluation i</w:t>
      </w:r>
      <w:r w:rsidR="00510CE8">
        <w:rPr>
          <w:rFonts w:cstheme="minorHAnsi"/>
          <w:sz w:val="22"/>
          <w:szCs w:val="22"/>
          <w:lang w:val="en-US"/>
        </w:rPr>
        <w:t>s</w:t>
      </w:r>
      <w:r>
        <w:rPr>
          <w:rFonts w:cstheme="minorHAnsi"/>
          <w:sz w:val="22"/>
          <w:szCs w:val="22"/>
          <w:lang w:val="en-US"/>
        </w:rPr>
        <w:t xml:space="preserve"> planned in dialogue between the candidate and the supervisor based on their own project. The candidate can choose how the artistic research project is presented. Meetings with artistic practices, processes and results are encouraged, and that examples from work with reflection are also provided.</w:t>
      </w:r>
    </w:p>
    <w:p w14:paraId="306A240A" w14:textId="423D83A6" w:rsidR="006124D3" w:rsidRDefault="006124D3" w:rsidP="0030411C">
      <w:pPr>
        <w:contextualSpacing/>
        <w:rPr>
          <w:rFonts w:cstheme="minorHAnsi"/>
          <w:sz w:val="22"/>
          <w:szCs w:val="22"/>
          <w:lang w:val="en-US"/>
        </w:rPr>
      </w:pPr>
      <w:r>
        <w:rPr>
          <w:rFonts w:cstheme="minorHAnsi"/>
          <w:sz w:val="22"/>
          <w:szCs w:val="22"/>
          <w:lang w:val="en-US"/>
        </w:rPr>
        <w:t>The presentation must have a format that allows for critical examination and discussion of the project.</w:t>
      </w:r>
    </w:p>
    <w:p w14:paraId="1BFC6F36" w14:textId="1F5EFA6B" w:rsidR="005B6AF8" w:rsidRPr="006124D3" w:rsidRDefault="006124D3" w:rsidP="0030411C">
      <w:pPr>
        <w:contextualSpacing/>
        <w:rPr>
          <w:rFonts w:cstheme="minorHAnsi"/>
          <w:sz w:val="22"/>
          <w:szCs w:val="22"/>
          <w:lang w:val="nb-NO"/>
        </w:rPr>
      </w:pPr>
      <w:r>
        <w:rPr>
          <w:rFonts w:cstheme="minorHAnsi"/>
          <w:sz w:val="22"/>
          <w:szCs w:val="22"/>
          <w:lang w:val="en-US"/>
        </w:rPr>
        <w:t xml:space="preserve">Design and plan are decided in dialogue with the candidate, supervisors and the dean. </w:t>
      </w:r>
      <w:r w:rsidRPr="006124D3">
        <w:rPr>
          <w:rFonts w:cstheme="minorHAnsi"/>
          <w:sz w:val="22"/>
          <w:szCs w:val="22"/>
          <w:lang w:val="nb-NO"/>
        </w:rPr>
        <w:t xml:space="preserve">The </w:t>
      </w:r>
      <w:proofErr w:type="spellStart"/>
      <w:r w:rsidRPr="006124D3">
        <w:rPr>
          <w:rFonts w:cstheme="minorHAnsi"/>
          <w:sz w:val="22"/>
          <w:szCs w:val="22"/>
          <w:lang w:val="nb-NO"/>
        </w:rPr>
        <w:t>midterm</w:t>
      </w:r>
      <w:proofErr w:type="spellEnd"/>
      <w:r w:rsidRPr="006124D3">
        <w:rPr>
          <w:rFonts w:cstheme="minorHAnsi"/>
          <w:sz w:val="22"/>
          <w:szCs w:val="22"/>
          <w:lang w:val="nb-NO"/>
        </w:rPr>
        <w:t xml:space="preserve"> </w:t>
      </w:r>
      <w:proofErr w:type="spellStart"/>
      <w:r w:rsidRPr="006124D3">
        <w:rPr>
          <w:rFonts w:cstheme="minorHAnsi"/>
          <w:sz w:val="22"/>
          <w:szCs w:val="22"/>
          <w:lang w:val="nb-NO"/>
        </w:rPr>
        <w:t>evaluation</w:t>
      </w:r>
      <w:proofErr w:type="spellEnd"/>
      <w:r w:rsidRPr="006124D3">
        <w:rPr>
          <w:rFonts w:cstheme="minorHAnsi"/>
          <w:sz w:val="22"/>
          <w:szCs w:val="22"/>
          <w:lang w:val="nb-NO"/>
        </w:rPr>
        <w:t xml:space="preserve"> must </w:t>
      </w:r>
      <w:proofErr w:type="spellStart"/>
      <w:r w:rsidRPr="006124D3">
        <w:rPr>
          <w:rFonts w:cstheme="minorHAnsi"/>
          <w:sz w:val="22"/>
          <w:szCs w:val="22"/>
          <w:lang w:val="nb-NO"/>
        </w:rPr>
        <w:t>include</w:t>
      </w:r>
      <w:proofErr w:type="spellEnd"/>
      <w:r w:rsidRPr="006124D3">
        <w:rPr>
          <w:rFonts w:cstheme="minorHAnsi"/>
          <w:sz w:val="22"/>
          <w:szCs w:val="22"/>
          <w:lang w:val="nb-NO"/>
        </w:rPr>
        <w:t xml:space="preserve"> at </w:t>
      </w:r>
      <w:proofErr w:type="spellStart"/>
      <w:r w:rsidRPr="006124D3">
        <w:rPr>
          <w:rFonts w:cstheme="minorHAnsi"/>
          <w:sz w:val="22"/>
          <w:szCs w:val="22"/>
          <w:lang w:val="nb-NO"/>
        </w:rPr>
        <w:t>least</w:t>
      </w:r>
      <w:proofErr w:type="spellEnd"/>
      <w:r w:rsidRPr="006124D3">
        <w:rPr>
          <w:rFonts w:cstheme="minorHAnsi"/>
          <w:sz w:val="22"/>
          <w:szCs w:val="22"/>
          <w:lang w:val="nb-NO"/>
        </w:rPr>
        <w:t>:</w:t>
      </w:r>
    </w:p>
    <w:p w14:paraId="6A2F8E46" w14:textId="1DE1EF35" w:rsidR="000231B1" w:rsidRPr="005D15FF" w:rsidRDefault="006124D3" w:rsidP="00F40C62">
      <w:pPr>
        <w:pStyle w:val="Listeavsnitt"/>
        <w:numPr>
          <w:ilvl w:val="0"/>
          <w:numId w:val="1"/>
        </w:numPr>
        <w:rPr>
          <w:rFonts w:cstheme="minorHAnsi"/>
          <w:sz w:val="22"/>
          <w:szCs w:val="22"/>
        </w:rPr>
      </w:pPr>
      <w:r w:rsidRPr="00D7435B">
        <w:rPr>
          <w:rFonts w:cstheme="minorHAnsi"/>
          <w:sz w:val="22"/>
          <w:szCs w:val="22"/>
          <w:lang w:val="en-US"/>
        </w:rPr>
        <w:t>The candidate</w:t>
      </w:r>
      <w:r w:rsidR="00D7435B">
        <w:rPr>
          <w:rFonts w:cstheme="minorHAnsi"/>
          <w:sz w:val="22"/>
          <w:szCs w:val="22"/>
          <w:lang w:val="en-US"/>
        </w:rPr>
        <w:t>`</w:t>
      </w:r>
      <w:r w:rsidRPr="00D7435B">
        <w:rPr>
          <w:rFonts w:cstheme="minorHAnsi"/>
          <w:sz w:val="22"/>
          <w:szCs w:val="22"/>
          <w:lang w:val="en-US"/>
        </w:rPr>
        <w:t>s presentation of the project</w:t>
      </w:r>
    </w:p>
    <w:p w14:paraId="696639EB" w14:textId="3C8F7BE3" w:rsidR="00D7435B" w:rsidRDefault="00162F43">
      <w:pPr>
        <w:pStyle w:val="Listeavsnitt"/>
        <w:numPr>
          <w:ilvl w:val="0"/>
          <w:numId w:val="1"/>
        </w:numPr>
        <w:rPr>
          <w:rFonts w:cstheme="minorHAnsi"/>
          <w:sz w:val="22"/>
          <w:szCs w:val="22"/>
        </w:rPr>
      </w:pPr>
      <w:r w:rsidRPr="00D7435B">
        <w:rPr>
          <w:rFonts w:cstheme="minorHAnsi"/>
          <w:sz w:val="22"/>
          <w:szCs w:val="22"/>
        </w:rPr>
        <w:t>D</w:t>
      </w:r>
      <w:r w:rsidR="00D7435B" w:rsidRPr="00D7435B">
        <w:rPr>
          <w:rFonts w:cstheme="minorHAnsi"/>
          <w:sz w:val="22"/>
          <w:szCs w:val="22"/>
        </w:rPr>
        <w:t>iscussion of the project with an opponent who leads a critical discussion with the candidate by asking questions about the candidate</w:t>
      </w:r>
      <w:r w:rsidR="00D7435B">
        <w:rPr>
          <w:rFonts w:cstheme="minorHAnsi"/>
          <w:sz w:val="22"/>
          <w:szCs w:val="22"/>
        </w:rPr>
        <w:t>`</w:t>
      </w:r>
      <w:r w:rsidR="00D7435B" w:rsidRPr="00D7435B">
        <w:rPr>
          <w:rFonts w:cstheme="minorHAnsi"/>
          <w:sz w:val="22"/>
          <w:szCs w:val="22"/>
        </w:rPr>
        <w:t>s pr</w:t>
      </w:r>
      <w:r w:rsidR="00D7435B">
        <w:rPr>
          <w:rFonts w:cstheme="minorHAnsi"/>
          <w:sz w:val="22"/>
          <w:szCs w:val="22"/>
        </w:rPr>
        <w:t>oject</w:t>
      </w:r>
      <w:r w:rsidR="000231B1" w:rsidRPr="00D7435B">
        <w:rPr>
          <w:rFonts w:cstheme="minorHAnsi"/>
          <w:sz w:val="22"/>
          <w:szCs w:val="22"/>
        </w:rPr>
        <w:t xml:space="preserve"> (min</w:t>
      </w:r>
      <w:r w:rsidR="00AC16D7" w:rsidRPr="00D7435B">
        <w:rPr>
          <w:rFonts w:cstheme="minorHAnsi"/>
          <w:sz w:val="22"/>
          <w:szCs w:val="22"/>
        </w:rPr>
        <w:t>imum</w:t>
      </w:r>
      <w:r w:rsidR="000231B1" w:rsidRPr="00D7435B">
        <w:rPr>
          <w:rFonts w:cstheme="minorHAnsi"/>
          <w:sz w:val="22"/>
          <w:szCs w:val="22"/>
        </w:rPr>
        <w:t xml:space="preserve"> 45 min). </w:t>
      </w:r>
    </w:p>
    <w:p w14:paraId="5896AB7E" w14:textId="2D2078D2" w:rsidR="000231B1" w:rsidRPr="004F6B48" w:rsidRDefault="00D7435B">
      <w:pPr>
        <w:pStyle w:val="Listeavsnitt"/>
        <w:numPr>
          <w:ilvl w:val="0"/>
          <w:numId w:val="1"/>
        </w:numPr>
        <w:rPr>
          <w:rFonts w:cstheme="minorHAnsi"/>
          <w:sz w:val="22"/>
          <w:szCs w:val="22"/>
        </w:rPr>
      </w:pPr>
      <w:r w:rsidRPr="004F6B48">
        <w:rPr>
          <w:rFonts w:cstheme="minorHAnsi"/>
          <w:sz w:val="22"/>
          <w:szCs w:val="22"/>
        </w:rPr>
        <w:t xml:space="preserve">An open discussion based on the material </w:t>
      </w:r>
      <w:r w:rsidR="004F6B48" w:rsidRPr="004F6B48">
        <w:rPr>
          <w:rFonts w:cstheme="minorHAnsi"/>
          <w:sz w:val="22"/>
          <w:szCs w:val="22"/>
        </w:rPr>
        <w:t xml:space="preserve">the opponent has had access to in advance, as well as the </w:t>
      </w:r>
      <w:r w:rsidR="004F6B48">
        <w:rPr>
          <w:rFonts w:cstheme="minorHAnsi"/>
          <w:sz w:val="22"/>
          <w:szCs w:val="22"/>
        </w:rPr>
        <w:t>candidate`s presentation.</w:t>
      </w:r>
    </w:p>
    <w:p w14:paraId="273DEE3F" w14:textId="697F7A0C" w:rsidR="000231B1" w:rsidRPr="003F1A57" w:rsidRDefault="003F1A57">
      <w:pPr>
        <w:pStyle w:val="Listeavsnitt"/>
        <w:numPr>
          <w:ilvl w:val="0"/>
          <w:numId w:val="1"/>
        </w:numPr>
        <w:rPr>
          <w:rFonts w:cstheme="minorHAnsi"/>
          <w:sz w:val="22"/>
          <w:szCs w:val="22"/>
          <w:lang w:val="en-US"/>
        </w:rPr>
      </w:pPr>
      <w:r w:rsidRPr="003F1A57">
        <w:rPr>
          <w:rFonts w:cstheme="minorHAnsi"/>
          <w:sz w:val="22"/>
          <w:szCs w:val="22"/>
          <w:lang w:val="en-US"/>
        </w:rPr>
        <w:t>An open discussion of the project</w:t>
      </w:r>
      <w:r w:rsidR="000231B1" w:rsidRPr="003F1A57">
        <w:rPr>
          <w:rFonts w:cstheme="minorHAnsi"/>
          <w:sz w:val="22"/>
          <w:szCs w:val="22"/>
          <w:lang w:val="en-US"/>
        </w:rPr>
        <w:t xml:space="preserve"> (min</w:t>
      </w:r>
      <w:r w:rsidR="00AC16D7" w:rsidRPr="003F1A57">
        <w:rPr>
          <w:rFonts w:cstheme="minorHAnsi"/>
          <w:sz w:val="22"/>
          <w:szCs w:val="22"/>
          <w:lang w:val="en-US"/>
        </w:rPr>
        <w:t>imum</w:t>
      </w:r>
      <w:r w:rsidR="000231B1" w:rsidRPr="003F1A57">
        <w:rPr>
          <w:rFonts w:cstheme="minorHAnsi"/>
          <w:sz w:val="22"/>
          <w:szCs w:val="22"/>
          <w:lang w:val="en-US"/>
        </w:rPr>
        <w:t xml:space="preserve"> 30</w:t>
      </w:r>
      <w:r w:rsidR="00AC16D7" w:rsidRPr="003F1A57">
        <w:rPr>
          <w:rFonts w:cstheme="minorHAnsi"/>
          <w:sz w:val="22"/>
          <w:szCs w:val="22"/>
          <w:lang w:val="en-US"/>
        </w:rPr>
        <w:t xml:space="preserve"> min.</w:t>
      </w:r>
      <w:r w:rsidR="000231B1" w:rsidRPr="003F1A57">
        <w:rPr>
          <w:rFonts w:cstheme="minorHAnsi"/>
          <w:sz w:val="22"/>
          <w:szCs w:val="22"/>
          <w:lang w:val="en-US"/>
        </w:rPr>
        <w:t xml:space="preserve">), </w:t>
      </w:r>
      <w:r w:rsidRPr="003F1A57">
        <w:rPr>
          <w:rFonts w:cstheme="minorHAnsi"/>
          <w:sz w:val="22"/>
          <w:szCs w:val="22"/>
          <w:lang w:val="en-US"/>
        </w:rPr>
        <w:t>where the candidate answers quest</w:t>
      </w:r>
      <w:r>
        <w:rPr>
          <w:rFonts w:cstheme="minorHAnsi"/>
          <w:sz w:val="22"/>
          <w:szCs w:val="22"/>
          <w:lang w:val="en-US"/>
        </w:rPr>
        <w:t>ions from the audience</w:t>
      </w:r>
      <w:r w:rsidR="000231B1" w:rsidRPr="003F1A57">
        <w:rPr>
          <w:rFonts w:cstheme="minorHAnsi"/>
          <w:sz w:val="22"/>
          <w:szCs w:val="22"/>
          <w:lang w:val="en-US"/>
        </w:rPr>
        <w:t>.</w:t>
      </w:r>
    </w:p>
    <w:p w14:paraId="32C91979" w14:textId="0E8753FD" w:rsidR="007C4994" w:rsidRPr="005D15FF" w:rsidRDefault="000231B1" w:rsidP="0030411C">
      <w:pPr>
        <w:contextualSpacing/>
        <w:rPr>
          <w:rFonts w:cstheme="minorHAnsi"/>
          <w:sz w:val="22"/>
          <w:szCs w:val="22"/>
        </w:rPr>
      </w:pPr>
      <w:r w:rsidRPr="005D15FF">
        <w:rPr>
          <w:rFonts w:cstheme="minorHAnsi"/>
          <w:sz w:val="22"/>
          <w:szCs w:val="22"/>
        </w:rPr>
        <w:lastRenderedPageBreak/>
        <w:t>T</w:t>
      </w:r>
      <w:r w:rsidR="008950B9">
        <w:rPr>
          <w:rFonts w:cstheme="minorHAnsi"/>
          <w:sz w:val="22"/>
          <w:szCs w:val="22"/>
        </w:rPr>
        <w:t xml:space="preserve">he schedule may vary somewhat, but as a starting point, the evaluation is expected to last </w:t>
      </w:r>
      <w:proofErr w:type="spellStart"/>
      <w:r w:rsidR="008950B9">
        <w:rPr>
          <w:rFonts w:cstheme="minorHAnsi"/>
          <w:sz w:val="22"/>
          <w:szCs w:val="22"/>
        </w:rPr>
        <w:t>approx</w:t>
      </w:r>
      <w:proofErr w:type="spellEnd"/>
      <w:r w:rsidRPr="005D15FF">
        <w:rPr>
          <w:rFonts w:cstheme="minorHAnsi"/>
          <w:sz w:val="22"/>
          <w:szCs w:val="22"/>
        </w:rPr>
        <w:t xml:space="preserve"> 2-3 </w:t>
      </w:r>
      <w:r w:rsidR="008950B9">
        <w:rPr>
          <w:rFonts w:cstheme="minorHAnsi"/>
          <w:sz w:val="22"/>
          <w:szCs w:val="22"/>
        </w:rPr>
        <w:t>hours</w:t>
      </w:r>
      <w:r w:rsidRPr="005D15FF">
        <w:rPr>
          <w:rFonts w:cstheme="minorHAnsi"/>
          <w:sz w:val="22"/>
          <w:szCs w:val="22"/>
        </w:rPr>
        <w:t>.</w:t>
      </w:r>
    </w:p>
    <w:p w14:paraId="0AB52E8E" w14:textId="115D6D43" w:rsidR="007C4994" w:rsidRPr="005D15FF" w:rsidRDefault="008E5665" w:rsidP="0030411C">
      <w:pPr>
        <w:pStyle w:val="Overskrift1"/>
        <w:contextualSpacing/>
        <w:rPr>
          <w:rFonts w:asciiTheme="minorHAnsi" w:hAnsiTheme="minorHAnsi" w:cstheme="minorHAnsi"/>
          <w:b/>
          <w:color w:val="auto"/>
          <w:sz w:val="22"/>
          <w:szCs w:val="22"/>
        </w:rPr>
      </w:pPr>
      <w:r>
        <w:rPr>
          <w:rFonts w:asciiTheme="minorHAnsi" w:hAnsiTheme="minorHAnsi" w:cstheme="minorHAnsi"/>
          <w:b/>
          <w:color w:val="auto"/>
          <w:sz w:val="22"/>
          <w:szCs w:val="22"/>
        </w:rPr>
        <w:t>Availability of material</w:t>
      </w:r>
    </w:p>
    <w:p w14:paraId="67EF6D21" w14:textId="7A71DE44" w:rsidR="0078676F" w:rsidRPr="005D15FF" w:rsidRDefault="00732E21" w:rsidP="0030411C">
      <w:pPr>
        <w:contextualSpacing/>
        <w:rPr>
          <w:rFonts w:cstheme="minorHAnsi"/>
          <w:sz w:val="22"/>
          <w:szCs w:val="22"/>
        </w:rPr>
      </w:pPr>
      <w:r>
        <w:rPr>
          <w:rFonts w:cstheme="minorHAnsi"/>
          <w:sz w:val="22"/>
          <w:szCs w:val="22"/>
        </w:rPr>
        <w:t>The connection between the material the opponent gets access to in advance and the presentation that the candidate gives may vary. As a minimum the opponent should have prior access to</w:t>
      </w:r>
      <w:r w:rsidR="0078676F" w:rsidRPr="005D15FF">
        <w:rPr>
          <w:rFonts w:cstheme="minorHAnsi"/>
          <w:sz w:val="22"/>
          <w:szCs w:val="22"/>
        </w:rPr>
        <w:t>:</w:t>
      </w:r>
    </w:p>
    <w:p w14:paraId="48181538" w14:textId="199BC0D0" w:rsidR="0078676F" w:rsidRPr="00732E21" w:rsidRDefault="00732E21" w:rsidP="0EDE1F3A">
      <w:pPr>
        <w:pStyle w:val="Listeavsnitt"/>
        <w:numPr>
          <w:ilvl w:val="0"/>
          <w:numId w:val="1"/>
        </w:numPr>
        <w:rPr>
          <w:sz w:val="22"/>
          <w:szCs w:val="22"/>
        </w:rPr>
      </w:pPr>
      <w:r w:rsidRPr="00732E21">
        <w:rPr>
          <w:sz w:val="22"/>
          <w:szCs w:val="22"/>
        </w:rPr>
        <w:t>Schedule and programme for how the midterm evaluation is intended to be carried out</w:t>
      </w:r>
    </w:p>
    <w:p w14:paraId="7AC0014C" w14:textId="74FA241A" w:rsidR="00887E72" w:rsidRPr="005D15FF" w:rsidRDefault="0078676F">
      <w:pPr>
        <w:pStyle w:val="Listeavsnitt"/>
        <w:numPr>
          <w:ilvl w:val="0"/>
          <w:numId w:val="1"/>
        </w:numPr>
        <w:rPr>
          <w:rFonts w:cstheme="minorHAnsi"/>
          <w:sz w:val="22"/>
          <w:szCs w:val="22"/>
        </w:rPr>
      </w:pPr>
      <w:r w:rsidRPr="005D15FF">
        <w:rPr>
          <w:rFonts w:cstheme="minorHAnsi"/>
          <w:sz w:val="22"/>
          <w:szCs w:val="22"/>
        </w:rPr>
        <w:t>Pro</w:t>
      </w:r>
      <w:r w:rsidR="00732E21">
        <w:rPr>
          <w:rFonts w:cstheme="minorHAnsi"/>
          <w:sz w:val="22"/>
          <w:szCs w:val="22"/>
        </w:rPr>
        <w:t>ject description</w:t>
      </w:r>
    </w:p>
    <w:p w14:paraId="7BB711B4" w14:textId="370C9700" w:rsidR="00E341CF" w:rsidRPr="005D15FF" w:rsidRDefault="00732E21">
      <w:pPr>
        <w:pStyle w:val="Listeavsnitt"/>
        <w:numPr>
          <w:ilvl w:val="0"/>
          <w:numId w:val="1"/>
        </w:numPr>
        <w:rPr>
          <w:rFonts w:cstheme="minorHAnsi"/>
          <w:sz w:val="22"/>
          <w:szCs w:val="22"/>
        </w:rPr>
      </w:pPr>
      <w:r w:rsidRPr="00732E21">
        <w:rPr>
          <w:rFonts w:cstheme="minorHAnsi"/>
          <w:sz w:val="22"/>
          <w:szCs w:val="22"/>
          <w:lang w:val="en-US"/>
        </w:rPr>
        <w:t>Othe</w:t>
      </w:r>
      <w:r>
        <w:rPr>
          <w:rFonts w:cstheme="minorHAnsi"/>
          <w:sz w:val="22"/>
          <w:szCs w:val="22"/>
          <w:lang w:val="en-US"/>
        </w:rPr>
        <w:t>r</w:t>
      </w:r>
      <w:r w:rsidRPr="00732E21">
        <w:rPr>
          <w:rFonts w:cstheme="minorHAnsi"/>
          <w:sz w:val="22"/>
          <w:szCs w:val="22"/>
          <w:lang w:val="en-US"/>
        </w:rPr>
        <w:t xml:space="preserve"> material (completed or work-in-progress) from the doctoral project</w:t>
      </w:r>
      <w:r>
        <w:rPr>
          <w:rFonts w:cstheme="minorHAnsi"/>
          <w:sz w:val="22"/>
          <w:szCs w:val="22"/>
          <w:lang w:val="en-US"/>
        </w:rPr>
        <w:t xml:space="preserve">. </w:t>
      </w:r>
      <w:r w:rsidRPr="00732E21">
        <w:rPr>
          <w:rFonts w:cstheme="minorHAnsi"/>
          <w:sz w:val="22"/>
          <w:szCs w:val="22"/>
          <w:lang w:val="en-US"/>
        </w:rPr>
        <w:t xml:space="preserve">This material should normally include both documentation of artistic practice and examples </w:t>
      </w:r>
      <w:r>
        <w:rPr>
          <w:rFonts w:cstheme="minorHAnsi"/>
          <w:sz w:val="22"/>
          <w:szCs w:val="22"/>
          <w:lang w:val="en-US"/>
        </w:rPr>
        <w:t>of how the work with the reflection in the project will make it possible for others to take part in the working metho</w:t>
      </w:r>
      <w:r w:rsidR="00D06295">
        <w:rPr>
          <w:rFonts w:cstheme="minorHAnsi"/>
          <w:sz w:val="22"/>
          <w:szCs w:val="22"/>
          <w:lang w:val="en-US"/>
        </w:rPr>
        <w:t>ds</w:t>
      </w:r>
      <w:r>
        <w:rPr>
          <w:rFonts w:cstheme="minorHAnsi"/>
          <w:sz w:val="22"/>
          <w:szCs w:val="22"/>
          <w:lang w:val="en-US"/>
        </w:rPr>
        <w:t xml:space="preserve"> and insight the artistic research will generate.</w:t>
      </w:r>
    </w:p>
    <w:p w14:paraId="302DDE42" w14:textId="2C6E5E63" w:rsidR="00AF0FB5" w:rsidRPr="005D15FF" w:rsidRDefault="00D06295" w:rsidP="0EDE1F3A">
      <w:pPr>
        <w:contextualSpacing/>
        <w:rPr>
          <w:sz w:val="22"/>
          <w:szCs w:val="22"/>
        </w:rPr>
      </w:pPr>
      <w:r w:rsidRPr="00D06295">
        <w:rPr>
          <w:sz w:val="22"/>
          <w:szCs w:val="22"/>
          <w:lang w:val="en-US"/>
        </w:rPr>
        <w:t>If a lot of artistic material is presented in the midterm evaluation, time must be set</w:t>
      </w:r>
      <w:r>
        <w:rPr>
          <w:sz w:val="22"/>
          <w:szCs w:val="22"/>
          <w:lang w:val="en-US"/>
        </w:rPr>
        <w:t xml:space="preserve"> </w:t>
      </w:r>
      <w:r w:rsidRPr="00D06295">
        <w:rPr>
          <w:sz w:val="22"/>
          <w:szCs w:val="22"/>
          <w:lang w:val="en-US"/>
        </w:rPr>
        <w:t>aside for the opponent to study this in advance (no later than 2 weeks before t</w:t>
      </w:r>
      <w:r>
        <w:rPr>
          <w:sz w:val="22"/>
          <w:szCs w:val="22"/>
          <w:lang w:val="en-US"/>
        </w:rPr>
        <w:t>h</w:t>
      </w:r>
      <w:r w:rsidRPr="00D06295">
        <w:rPr>
          <w:sz w:val="22"/>
          <w:szCs w:val="22"/>
          <w:lang w:val="en-US"/>
        </w:rPr>
        <w:t>e midterm evaluation). The material</w:t>
      </w:r>
      <w:r>
        <w:rPr>
          <w:sz w:val="22"/>
          <w:szCs w:val="22"/>
          <w:lang w:val="en-US"/>
        </w:rPr>
        <w:t xml:space="preserve"> </w:t>
      </w:r>
      <w:r w:rsidRPr="00D06295">
        <w:rPr>
          <w:sz w:val="22"/>
          <w:szCs w:val="22"/>
          <w:lang w:val="en-US"/>
        </w:rPr>
        <w:t>must also be made available for other research fellows and colleagues. The material can either be available for download or it can be informed that interested parties can contact the candida</w:t>
      </w:r>
      <w:r>
        <w:rPr>
          <w:sz w:val="22"/>
          <w:szCs w:val="22"/>
          <w:lang w:val="en-US"/>
        </w:rPr>
        <w:t>t</w:t>
      </w:r>
      <w:r w:rsidRPr="00D06295">
        <w:rPr>
          <w:sz w:val="22"/>
          <w:szCs w:val="22"/>
          <w:lang w:val="en-US"/>
        </w:rPr>
        <w:t>e for ac</w:t>
      </w:r>
      <w:r>
        <w:rPr>
          <w:sz w:val="22"/>
          <w:szCs w:val="22"/>
          <w:lang w:val="en-US"/>
        </w:rPr>
        <w:t>c</w:t>
      </w:r>
      <w:r w:rsidRPr="00D06295">
        <w:rPr>
          <w:sz w:val="22"/>
          <w:szCs w:val="22"/>
          <w:lang w:val="en-US"/>
        </w:rPr>
        <w:t xml:space="preserve">ess to the material. </w:t>
      </w:r>
    </w:p>
    <w:p w14:paraId="40FAEFCF" w14:textId="72B1CF79" w:rsidR="007C4994" w:rsidRPr="00510CE8" w:rsidRDefault="007C4994" w:rsidP="0030411C">
      <w:pPr>
        <w:pStyle w:val="Overskrift1"/>
        <w:contextualSpacing/>
        <w:rPr>
          <w:rFonts w:asciiTheme="minorHAnsi" w:hAnsiTheme="minorHAnsi" w:cstheme="minorHAnsi"/>
          <w:b/>
          <w:color w:val="auto"/>
          <w:sz w:val="22"/>
          <w:szCs w:val="22"/>
          <w:lang w:val="en-US"/>
        </w:rPr>
      </w:pPr>
      <w:r w:rsidRPr="00510CE8">
        <w:rPr>
          <w:rFonts w:asciiTheme="minorHAnsi" w:hAnsiTheme="minorHAnsi" w:cstheme="minorHAnsi"/>
          <w:b/>
          <w:color w:val="auto"/>
          <w:sz w:val="22"/>
          <w:szCs w:val="22"/>
          <w:lang w:val="en-US"/>
        </w:rPr>
        <w:t>Moderator</w:t>
      </w:r>
    </w:p>
    <w:p w14:paraId="65E7B84F" w14:textId="245C4170" w:rsidR="0014457A" w:rsidRPr="002852F8" w:rsidRDefault="0014457A" w:rsidP="0014457A">
      <w:pPr>
        <w:contextualSpacing/>
        <w:rPr>
          <w:rFonts w:cstheme="minorHAnsi"/>
          <w:sz w:val="22"/>
          <w:szCs w:val="22"/>
          <w:lang w:val="en-US"/>
        </w:rPr>
      </w:pPr>
      <w:r w:rsidRPr="0014457A">
        <w:rPr>
          <w:rFonts w:cstheme="minorHAnsi"/>
          <w:sz w:val="22"/>
          <w:szCs w:val="22"/>
          <w:lang w:val="en-US"/>
        </w:rPr>
        <w:t>The s</w:t>
      </w:r>
      <w:r w:rsidR="00B97E02" w:rsidRPr="0014457A">
        <w:rPr>
          <w:rFonts w:cstheme="minorHAnsi"/>
          <w:sz w:val="22"/>
          <w:szCs w:val="22"/>
          <w:lang w:val="en-US"/>
        </w:rPr>
        <w:t>eminar</w:t>
      </w:r>
      <w:r w:rsidRPr="0014457A">
        <w:rPr>
          <w:rFonts w:cstheme="minorHAnsi"/>
          <w:sz w:val="22"/>
          <w:szCs w:val="22"/>
          <w:lang w:val="en-US"/>
        </w:rPr>
        <w:t xml:space="preserve"> is led by a moderator who welcomes, introduces the seminar participants to the program, keeps the time and moderates the discussion.</w:t>
      </w:r>
      <w:r>
        <w:rPr>
          <w:rFonts w:cstheme="minorHAnsi"/>
          <w:sz w:val="22"/>
          <w:szCs w:val="22"/>
          <w:lang w:val="en-US"/>
        </w:rPr>
        <w:t xml:space="preserve"> </w:t>
      </w:r>
      <w:r w:rsidRPr="002852F8">
        <w:rPr>
          <w:rFonts w:cstheme="minorHAnsi"/>
          <w:sz w:val="22"/>
          <w:szCs w:val="22"/>
          <w:lang w:val="en-US"/>
        </w:rPr>
        <w:t>As a rule, the main supervisor is moderator</w:t>
      </w:r>
      <w:r w:rsidR="00C600A3" w:rsidRPr="002852F8">
        <w:rPr>
          <w:rFonts w:cstheme="minorHAnsi"/>
          <w:sz w:val="22"/>
          <w:szCs w:val="22"/>
          <w:lang w:val="en-US"/>
        </w:rPr>
        <w:t>.</w:t>
      </w:r>
      <w:r w:rsidR="002852F8" w:rsidRPr="002852F8">
        <w:rPr>
          <w:rFonts w:cstheme="minorHAnsi"/>
          <w:sz w:val="22"/>
          <w:szCs w:val="22"/>
          <w:lang w:val="en-US"/>
        </w:rPr>
        <w:t xml:space="preserve"> </w:t>
      </w:r>
    </w:p>
    <w:p w14:paraId="7D2BBA4E" w14:textId="77777777" w:rsidR="0014457A" w:rsidRPr="002852F8" w:rsidRDefault="0014457A" w:rsidP="0014457A">
      <w:pPr>
        <w:contextualSpacing/>
        <w:rPr>
          <w:rFonts w:cstheme="minorHAnsi"/>
          <w:sz w:val="22"/>
          <w:szCs w:val="22"/>
          <w:lang w:val="en-US"/>
        </w:rPr>
      </w:pPr>
    </w:p>
    <w:p w14:paraId="56A9E8CF" w14:textId="208BB685" w:rsidR="00B97E02" w:rsidRDefault="007C4994" w:rsidP="0014457A">
      <w:pPr>
        <w:contextualSpacing/>
        <w:rPr>
          <w:rFonts w:cstheme="minorHAnsi"/>
          <w:b/>
          <w:sz w:val="22"/>
          <w:szCs w:val="22"/>
        </w:rPr>
      </w:pPr>
      <w:r w:rsidRPr="005D15FF">
        <w:rPr>
          <w:rFonts w:cstheme="minorHAnsi"/>
          <w:b/>
          <w:sz w:val="22"/>
          <w:szCs w:val="22"/>
        </w:rPr>
        <w:t>Opponent</w:t>
      </w:r>
    </w:p>
    <w:p w14:paraId="2AE5DA8B" w14:textId="5C2F7755" w:rsidR="002852F8" w:rsidRPr="002852F8" w:rsidRDefault="002852F8" w:rsidP="0014457A">
      <w:pPr>
        <w:contextualSpacing/>
        <w:rPr>
          <w:rFonts w:cstheme="minorHAnsi"/>
          <w:bCs/>
          <w:sz w:val="22"/>
          <w:szCs w:val="22"/>
          <w:lang w:val="en-US"/>
        </w:rPr>
      </w:pPr>
      <w:r w:rsidRPr="002852F8">
        <w:rPr>
          <w:rFonts w:cstheme="minorHAnsi"/>
          <w:bCs/>
          <w:sz w:val="22"/>
          <w:szCs w:val="22"/>
          <w:lang w:val="en-US"/>
        </w:rPr>
        <w:t xml:space="preserve">There must be an external </w:t>
      </w:r>
      <w:r>
        <w:rPr>
          <w:rFonts w:cstheme="minorHAnsi"/>
          <w:bCs/>
          <w:sz w:val="22"/>
          <w:szCs w:val="22"/>
          <w:lang w:val="en-US"/>
        </w:rPr>
        <w:t xml:space="preserve">opponent. The opponent must have artistic competence at least at associate professor level, or undoubtedly equivalent competence, in the relevant field. Opponents are appointed by the dean following a proposal from the main supervisor. It is the main </w:t>
      </w:r>
      <w:r w:rsidR="00903830">
        <w:rPr>
          <w:rFonts w:cstheme="minorHAnsi"/>
          <w:bCs/>
          <w:sz w:val="22"/>
          <w:szCs w:val="22"/>
          <w:lang w:val="en-US"/>
        </w:rPr>
        <w:t>supervisor’s</w:t>
      </w:r>
      <w:r>
        <w:rPr>
          <w:rFonts w:cstheme="minorHAnsi"/>
          <w:bCs/>
          <w:sz w:val="22"/>
          <w:szCs w:val="22"/>
          <w:lang w:val="en-US"/>
        </w:rPr>
        <w:t xml:space="preserve"> responsibility to contact and ask the opponent in good time. </w:t>
      </w:r>
    </w:p>
    <w:p w14:paraId="5CED1EF5" w14:textId="26C1510A" w:rsidR="00903830" w:rsidRDefault="00903830" w:rsidP="0030411C">
      <w:pPr>
        <w:contextualSpacing/>
        <w:rPr>
          <w:rFonts w:cstheme="minorHAnsi"/>
          <w:sz w:val="22"/>
          <w:szCs w:val="22"/>
          <w:lang w:val="en-US"/>
        </w:rPr>
      </w:pPr>
      <w:r w:rsidRPr="00903830">
        <w:rPr>
          <w:rFonts w:cstheme="minorHAnsi"/>
          <w:sz w:val="22"/>
          <w:szCs w:val="22"/>
          <w:lang w:val="en-US"/>
        </w:rPr>
        <w:t>The opponent must familiari</w:t>
      </w:r>
      <w:r>
        <w:rPr>
          <w:rFonts w:cstheme="minorHAnsi"/>
          <w:sz w:val="22"/>
          <w:szCs w:val="22"/>
          <w:lang w:val="en-US"/>
        </w:rPr>
        <w:t>z</w:t>
      </w:r>
      <w:r w:rsidRPr="00903830">
        <w:rPr>
          <w:rFonts w:cstheme="minorHAnsi"/>
          <w:sz w:val="22"/>
          <w:szCs w:val="22"/>
          <w:lang w:val="en-US"/>
        </w:rPr>
        <w:t>e himself thoro</w:t>
      </w:r>
      <w:r>
        <w:rPr>
          <w:rFonts w:cstheme="minorHAnsi"/>
          <w:sz w:val="22"/>
          <w:szCs w:val="22"/>
          <w:lang w:val="en-US"/>
        </w:rPr>
        <w:t xml:space="preserve">ughly with the doctoral </w:t>
      </w:r>
      <w:proofErr w:type="gramStart"/>
      <w:r>
        <w:rPr>
          <w:rFonts w:cstheme="minorHAnsi"/>
          <w:sz w:val="22"/>
          <w:szCs w:val="22"/>
          <w:lang w:val="en-US"/>
        </w:rPr>
        <w:t>project, and</w:t>
      </w:r>
      <w:proofErr w:type="gramEnd"/>
      <w:r>
        <w:rPr>
          <w:rFonts w:cstheme="minorHAnsi"/>
          <w:sz w:val="22"/>
          <w:szCs w:val="22"/>
          <w:lang w:val="en-US"/>
        </w:rPr>
        <w:t xml:space="preserve"> have a critical and constructive discussion with the candidate. </w:t>
      </w:r>
      <w:r w:rsidRPr="00903830">
        <w:rPr>
          <w:rFonts w:cstheme="minorHAnsi"/>
          <w:sz w:val="22"/>
          <w:szCs w:val="22"/>
          <w:lang w:val="en-US"/>
        </w:rPr>
        <w:t>The purpose of the conversation is to help the candidate arti</w:t>
      </w:r>
      <w:r>
        <w:rPr>
          <w:rFonts w:cstheme="minorHAnsi"/>
          <w:sz w:val="22"/>
          <w:szCs w:val="22"/>
          <w:lang w:val="en-US"/>
        </w:rPr>
        <w:t xml:space="preserve">culate, clarify and develop their doctoral project. </w:t>
      </w:r>
    </w:p>
    <w:p w14:paraId="614EC067" w14:textId="642EB3F4" w:rsidR="00903830" w:rsidRPr="005B341A" w:rsidRDefault="005B341A" w:rsidP="0030411C">
      <w:pPr>
        <w:contextualSpacing/>
        <w:rPr>
          <w:rFonts w:cstheme="minorHAnsi"/>
          <w:sz w:val="22"/>
          <w:szCs w:val="22"/>
          <w:lang w:val="en-US"/>
        </w:rPr>
      </w:pPr>
      <w:r w:rsidRPr="005B341A">
        <w:rPr>
          <w:rFonts w:cstheme="minorHAnsi"/>
          <w:sz w:val="22"/>
          <w:szCs w:val="22"/>
          <w:lang w:val="en-US"/>
        </w:rPr>
        <w:t>In addition to material from the candid</w:t>
      </w:r>
      <w:r>
        <w:rPr>
          <w:rFonts w:cstheme="minorHAnsi"/>
          <w:sz w:val="22"/>
          <w:szCs w:val="22"/>
          <w:lang w:val="en-US"/>
        </w:rPr>
        <w:t xml:space="preserve">ate, the opponent gets access to these guidelines, the regulations, and the curriculum for the doctoral program. It is the opponent`s task to be aware of whether the doctoral project has such a development that it can lead to </w:t>
      </w:r>
      <w:r w:rsidR="006E57DC">
        <w:rPr>
          <w:rFonts w:cstheme="minorHAnsi"/>
          <w:sz w:val="22"/>
          <w:szCs w:val="22"/>
          <w:lang w:val="en-US"/>
        </w:rPr>
        <w:t xml:space="preserve">an approved final assessment. If this is not the case, the opponent should address it, either in the evaluation or in the subsequent report. </w:t>
      </w:r>
      <w:r>
        <w:rPr>
          <w:rFonts w:cstheme="minorHAnsi"/>
          <w:sz w:val="22"/>
          <w:szCs w:val="22"/>
          <w:lang w:val="en-US"/>
        </w:rPr>
        <w:t xml:space="preserve">  </w:t>
      </w:r>
    </w:p>
    <w:p w14:paraId="2AEC164E" w14:textId="27BA5528" w:rsidR="007C4994" w:rsidRPr="00510CE8" w:rsidRDefault="007C4994" w:rsidP="0030411C">
      <w:pPr>
        <w:pStyle w:val="Overskrift1"/>
        <w:contextualSpacing/>
        <w:rPr>
          <w:rFonts w:asciiTheme="minorHAnsi" w:hAnsiTheme="minorHAnsi" w:cstheme="minorHAnsi"/>
          <w:b/>
          <w:color w:val="auto"/>
          <w:sz w:val="22"/>
          <w:szCs w:val="22"/>
          <w:lang w:val="en-US"/>
        </w:rPr>
      </w:pPr>
      <w:r w:rsidRPr="00510CE8">
        <w:rPr>
          <w:rFonts w:asciiTheme="minorHAnsi" w:hAnsiTheme="minorHAnsi" w:cstheme="minorHAnsi"/>
          <w:b/>
          <w:color w:val="auto"/>
          <w:sz w:val="22"/>
          <w:szCs w:val="22"/>
          <w:lang w:val="en-US"/>
        </w:rPr>
        <w:t>Do</w:t>
      </w:r>
      <w:r w:rsidR="00F51CCE" w:rsidRPr="00510CE8">
        <w:rPr>
          <w:rFonts w:asciiTheme="minorHAnsi" w:hAnsiTheme="minorHAnsi" w:cstheme="minorHAnsi"/>
          <w:b/>
          <w:color w:val="auto"/>
          <w:sz w:val="22"/>
          <w:szCs w:val="22"/>
          <w:lang w:val="en-US"/>
        </w:rPr>
        <w:t>cumentation</w:t>
      </w:r>
      <w:r w:rsidRPr="00510CE8">
        <w:rPr>
          <w:rFonts w:asciiTheme="minorHAnsi" w:hAnsiTheme="minorHAnsi" w:cstheme="minorHAnsi"/>
          <w:b/>
          <w:color w:val="auto"/>
          <w:sz w:val="22"/>
          <w:szCs w:val="22"/>
          <w:lang w:val="en-US"/>
        </w:rPr>
        <w:t xml:space="preserve"> </w:t>
      </w:r>
    </w:p>
    <w:p w14:paraId="4BEEC281" w14:textId="77777777" w:rsidR="008D4D2C" w:rsidRDefault="000E13B9" w:rsidP="0030411C">
      <w:pPr>
        <w:contextualSpacing/>
        <w:rPr>
          <w:rFonts w:cstheme="minorHAnsi"/>
          <w:sz w:val="22"/>
          <w:szCs w:val="22"/>
          <w:lang w:val="en-US"/>
        </w:rPr>
      </w:pPr>
      <w:r w:rsidRPr="000E13B9">
        <w:rPr>
          <w:rFonts w:cstheme="minorHAnsi"/>
          <w:sz w:val="22"/>
          <w:szCs w:val="22"/>
          <w:lang w:val="en-US"/>
        </w:rPr>
        <w:t xml:space="preserve">The candidate and supervisor are responsible for planning how the midterm evaluation is documented for use in the further work on the doctoral project. </w:t>
      </w:r>
    </w:p>
    <w:p w14:paraId="5E3D347C" w14:textId="603C7A4C" w:rsidR="008D4D2C" w:rsidRDefault="008D4D2C" w:rsidP="0030411C">
      <w:pPr>
        <w:contextualSpacing/>
        <w:rPr>
          <w:rFonts w:cstheme="minorHAnsi"/>
          <w:sz w:val="22"/>
          <w:szCs w:val="22"/>
          <w:lang w:val="en-US"/>
        </w:rPr>
      </w:pPr>
      <w:r>
        <w:rPr>
          <w:rFonts w:cstheme="minorHAnsi"/>
          <w:sz w:val="22"/>
          <w:szCs w:val="22"/>
          <w:lang w:val="en-US"/>
        </w:rPr>
        <w:t xml:space="preserve">If the documentation is to be used further in the doctoral work, the audience must be informed about this (in writing about the event on Oslo National Academy of the Arts website, and oral at the start of the midterm evaluation), and the individual must have the opportunity to choose not to be filmed, or part of video- and audio recordings.  </w:t>
      </w:r>
    </w:p>
    <w:p w14:paraId="5A5F4AEB" w14:textId="70AB9F3F" w:rsidR="00946EAD" w:rsidRPr="00ED1E30" w:rsidRDefault="00D02C48" w:rsidP="0030411C">
      <w:pPr>
        <w:pStyle w:val="Overskrift1"/>
        <w:contextualSpacing/>
        <w:rPr>
          <w:rFonts w:asciiTheme="minorHAnsi" w:hAnsiTheme="minorHAnsi" w:cstheme="minorHAnsi"/>
          <w:b/>
          <w:color w:val="auto"/>
          <w:sz w:val="22"/>
          <w:szCs w:val="22"/>
          <w:lang w:val="en-US"/>
        </w:rPr>
      </w:pPr>
      <w:r w:rsidRPr="00ED1E30">
        <w:rPr>
          <w:rFonts w:asciiTheme="minorHAnsi" w:hAnsiTheme="minorHAnsi" w:cstheme="minorHAnsi"/>
          <w:b/>
          <w:color w:val="auto"/>
          <w:sz w:val="22"/>
          <w:szCs w:val="22"/>
          <w:lang w:val="en-US"/>
        </w:rPr>
        <w:t>Economy</w:t>
      </w:r>
    </w:p>
    <w:p w14:paraId="75718A6F" w14:textId="583BD4D5" w:rsidR="00ED1E30" w:rsidRDefault="00ED1E30" w:rsidP="0030411C">
      <w:pPr>
        <w:contextualSpacing/>
        <w:rPr>
          <w:rFonts w:cstheme="minorHAnsi"/>
          <w:sz w:val="22"/>
          <w:szCs w:val="22"/>
          <w:lang w:val="en-US"/>
        </w:rPr>
      </w:pPr>
      <w:r w:rsidRPr="00ED1E30">
        <w:rPr>
          <w:rFonts w:cstheme="minorHAnsi"/>
          <w:sz w:val="22"/>
          <w:szCs w:val="22"/>
          <w:lang w:val="en-US"/>
        </w:rPr>
        <w:t xml:space="preserve">Production costs and </w:t>
      </w:r>
      <w:r>
        <w:rPr>
          <w:rFonts w:cstheme="minorHAnsi"/>
          <w:sz w:val="22"/>
          <w:szCs w:val="22"/>
          <w:lang w:val="en-US"/>
        </w:rPr>
        <w:t xml:space="preserve">expenses for </w:t>
      </w:r>
      <w:r w:rsidRPr="00ED1E30">
        <w:rPr>
          <w:rFonts w:cstheme="minorHAnsi"/>
          <w:sz w:val="22"/>
          <w:szCs w:val="22"/>
          <w:lang w:val="en-US"/>
        </w:rPr>
        <w:t>documen</w:t>
      </w:r>
      <w:r>
        <w:rPr>
          <w:rFonts w:cstheme="minorHAnsi"/>
          <w:sz w:val="22"/>
          <w:szCs w:val="22"/>
          <w:lang w:val="en-US"/>
        </w:rPr>
        <w:t>tation are covered from the candidate`s project budget.</w:t>
      </w:r>
    </w:p>
    <w:p w14:paraId="770FDA53" w14:textId="5B0CF8CF" w:rsidR="00ED1E30" w:rsidRPr="00ED1E30" w:rsidRDefault="00ED1E30" w:rsidP="0030411C">
      <w:pPr>
        <w:contextualSpacing/>
        <w:rPr>
          <w:rFonts w:cstheme="minorHAnsi"/>
          <w:sz w:val="22"/>
          <w:szCs w:val="22"/>
          <w:lang w:val="en-US"/>
        </w:rPr>
      </w:pPr>
      <w:r>
        <w:rPr>
          <w:rFonts w:cstheme="minorHAnsi"/>
          <w:sz w:val="22"/>
          <w:szCs w:val="22"/>
          <w:lang w:val="en-US"/>
        </w:rPr>
        <w:t xml:space="preserve">Travel for opponent and supervisor is covered from a separate budget ion the doctoral </w:t>
      </w:r>
      <w:proofErr w:type="spellStart"/>
      <w:proofErr w:type="gramStart"/>
      <w:r>
        <w:rPr>
          <w:rFonts w:cstheme="minorHAnsi"/>
          <w:sz w:val="22"/>
          <w:szCs w:val="22"/>
          <w:lang w:val="en-US"/>
        </w:rPr>
        <w:t>programme</w:t>
      </w:r>
      <w:proofErr w:type="spellEnd"/>
      <w:r>
        <w:rPr>
          <w:rFonts w:cstheme="minorHAnsi"/>
          <w:sz w:val="22"/>
          <w:szCs w:val="22"/>
          <w:lang w:val="en-US"/>
        </w:rPr>
        <w:t>, and</w:t>
      </w:r>
      <w:proofErr w:type="gramEnd"/>
      <w:r>
        <w:rPr>
          <w:rFonts w:cstheme="minorHAnsi"/>
          <w:sz w:val="22"/>
          <w:szCs w:val="22"/>
          <w:lang w:val="en-US"/>
        </w:rPr>
        <w:t xml:space="preserve"> is not charged from the candidate`s production budget. The department is encouraged to also use visiting opponents in other teaching and research activities before or after the midterm evaluation where appropriate.  </w:t>
      </w:r>
    </w:p>
    <w:p w14:paraId="3E87003A" w14:textId="7BC69EBB" w:rsidR="007C4994" w:rsidRPr="005D15FF" w:rsidRDefault="00ED1E30" w:rsidP="0030411C">
      <w:pPr>
        <w:pStyle w:val="Overskrift1"/>
        <w:contextualSpacing/>
        <w:rPr>
          <w:rFonts w:asciiTheme="minorHAnsi" w:hAnsiTheme="minorHAnsi" w:cstheme="minorHAnsi"/>
          <w:b/>
          <w:color w:val="auto"/>
          <w:sz w:val="22"/>
          <w:szCs w:val="22"/>
        </w:rPr>
      </w:pPr>
      <w:r>
        <w:rPr>
          <w:rFonts w:asciiTheme="minorHAnsi" w:hAnsiTheme="minorHAnsi" w:cstheme="minorHAnsi"/>
          <w:b/>
          <w:color w:val="auto"/>
          <w:sz w:val="22"/>
          <w:szCs w:val="22"/>
        </w:rPr>
        <w:t>Follow-up meeting</w:t>
      </w:r>
    </w:p>
    <w:p w14:paraId="74E94E50" w14:textId="67BD9AED" w:rsidR="007A77C3" w:rsidRPr="005A16B1" w:rsidRDefault="00605847" w:rsidP="0030411C">
      <w:pPr>
        <w:contextualSpacing/>
        <w:rPr>
          <w:rFonts w:cstheme="minorHAnsi"/>
          <w:sz w:val="22"/>
          <w:szCs w:val="22"/>
          <w:lang w:val="en-US"/>
        </w:rPr>
      </w:pPr>
      <w:r w:rsidRPr="00605847">
        <w:rPr>
          <w:rFonts w:cstheme="minorHAnsi"/>
          <w:sz w:val="22"/>
          <w:szCs w:val="22"/>
          <w:lang w:val="en-US"/>
        </w:rPr>
        <w:t xml:space="preserve">After the midterm evaluation, </w:t>
      </w:r>
      <w:r>
        <w:rPr>
          <w:rFonts w:cstheme="minorHAnsi"/>
          <w:sz w:val="22"/>
          <w:szCs w:val="22"/>
          <w:lang w:val="en-US"/>
        </w:rPr>
        <w:t>the candidate,</w:t>
      </w:r>
      <w:r w:rsidR="005A16B1">
        <w:rPr>
          <w:rFonts w:cstheme="minorHAnsi"/>
          <w:sz w:val="22"/>
          <w:szCs w:val="22"/>
          <w:lang w:val="en-US"/>
        </w:rPr>
        <w:t xml:space="preserve"> </w:t>
      </w:r>
      <w:r>
        <w:rPr>
          <w:rFonts w:cstheme="minorHAnsi"/>
          <w:sz w:val="22"/>
          <w:szCs w:val="22"/>
          <w:lang w:val="en-US"/>
        </w:rPr>
        <w:t xml:space="preserve">supervisors and opponent should meet for a follow-up conversation. </w:t>
      </w:r>
      <w:r w:rsidR="005A16B1">
        <w:rPr>
          <w:rFonts w:cstheme="minorHAnsi"/>
          <w:sz w:val="22"/>
          <w:szCs w:val="22"/>
          <w:lang w:val="en-US"/>
        </w:rPr>
        <w:t>Here</w:t>
      </w:r>
      <w:r w:rsidR="005A16B1" w:rsidRPr="005A16B1">
        <w:rPr>
          <w:rFonts w:cstheme="minorHAnsi"/>
          <w:sz w:val="22"/>
          <w:szCs w:val="22"/>
          <w:lang w:val="en-US"/>
        </w:rPr>
        <w:t xml:space="preserve"> they should also discuss how the project stands in relation to the goals for the final </w:t>
      </w:r>
      <w:r w:rsidR="005A16B1" w:rsidRPr="005A16B1">
        <w:rPr>
          <w:rFonts w:cstheme="minorHAnsi"/>
          <w:sz w:val="22"/>
          <w:szCs w:val="22"/>
          <w:lang w:val="en-US"/>
        </w:rPr>
        <w:lastRenderedPageBreak/>
        <w:t xml:space="preserve">assessment, and </w:t>
      </w:r>
      <w:r w:rsidR="005A16B1">
        <w:rPr>
          <w:rFonts w:cstheme="minorHAnsi"/>
          <w:sz w:val="22"/>
          <w:szCs w:val="22"/>
          <w:lang w:val="en-US"/>
        </w:rPr>
        <w:t xml:space="preserve">whether there are special conditions that the candidate and supervisors should be aware of in the future. </w:t>
      </w:r>
    </w:p>
    <w:p w14:paraId="4795F875" w14:textId="77777777" w:rsidR="00811E96" w:rsidRPr="005D15FF" w:rsidRDefault="00811E96" w:rsidP="0030411C">
      <w:pPr>
        <w:contextualSpacing/>
        <w:rPr>
          <w:rFonts w:cstheme="minorHAnsi"/>
          <w:sz w:val="22"/>
          <w:szCs w:val="22"/>
        </w:rPr>
      </w:pPr>
    </w:p>
    <w:p w14:paraId="5D155099" w14:textId="5B4F066E" w:rsidR="00946EAD" w:rsidRPr="005D15FF" w:rsidRDefault="00946EAD" w:rsidP="0030411C">
      <w:pPr>
        <w:contextualSpacing/>
        <w:rPr>
          <w:b/>
        </w:rPr>
      </w:pPr>
      <w:r w:rsidRPr="005D15FF">
        <w:rPr>
          <w:b/>
        </w:rPr>
        <w:t>Evalu</w:t>
      </w:r>
      <w:r w:rsidR="005379E5">
        <w:rPr>
          <w:b/>
        </w:rPr>
        <w:t xml:space="preserve">ation </w:t>
      </w:r>
      <w:r w:rsidRPr="005D15FF">
        <w:rPr>
          <w:b/>
        </w:rPr>
        <w:t>r</w:t>
      </w:r>
      <w:r w:rsidR="005379E5">
        <w:rPr>
          <w:b/>
        </w:rPr>
        <w:t>e</w:t>
      </w:r>
      <w:r w:rsidRPr="005D15FF">
        <w:rPr>
          <w:b/>
        </w:rPr>
        <w:t>port</w:t>
      </w:r>
    </w:p>
    <w:p w14:paraId="4F73B311" w14:textId="6F768872" w:rsidR="007373AD" w:rsidRPr="007373AD" w:rsidRDefault="007373AD" w:rsidP="0EDE1F3A">
      <w:pPr>
        <w:contextualSpacing/>
        <w:rPr>
          <w:sz w:val="22"/>
          <w:szCs w:val="22"/>
          <w:lang w:val="en-US"/>
        </w:rPr>
      </w:pPr>
      <w:r>
        <w:rPr>
          <w:sz w:val="22"/>
          <w:szCs w:val="22"/>
        </w:rPr>
        <w:t xml:space="preserve">Immediately after the midterm evaluation, the opponent writes a short evaluation report. </w:t>
      </w:r>
      <w:r w:rsidRPr="007373AD">
        <w:rPr>
          <w:sz w:val="22"/>
          <w:szCs w:val="22"/>
          <w:lang w:val="en-US"/>
        </w:rPr>
        <w:t>If the evaluation group reports significant weaknesses in the doctoral work</w:t>
      </w:r>
      <w:r>
        <w:rPr>
          <w:sz w:val="22"/>
          <w:szCs w:val="22"/>
          <w:lang w:val="en-US"/>
        </w:rPr>
        <w:t xml:space="preserve">, the dean shall implement measures to correct the situation. </w:t>
      </w:r>
    </w:p>
    <w:p w14:paraId="2A8F78AD" w14:textId="7C325872" w:rsidR="00946EAD" w:rsidRPr="005D15FF" w:rsidRDefault="00946EAD" w:rsidP="0EDE1F3A">
      <w:pPr>
        <w:contextualSpacing/>
        <w:rPr>
          <w:sz w:val="22"/>
          <w:szCs w:val="22"/>
        </w:rPr>
      </w:pPr>
    </w:p>
    <w:sectPr w:rsidR="00946EAD" w:rsidRPr="005D15FF" w:rsidSect="0030411C">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39828" w14:textId="77777777" w:rsidR="0071288A" w:rsidRDefault="0071288A" w:rsidP="00BB7A22">
      <w:r>
        <w:separator/>
      </w:r>
    </w:p>
  </w:endnote>
  <w:endnote w:type="continuationSeparator" w:id="0">
    <w:p w14:paraId="4FA628AD" w14:textId="77777777" w:rsidR="0071288A" w:rsidRDefault="0071288A" w:rsidP="00BB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1671A" w14:textId="77777777" w:rsidR="0071288A" w:rsidRDefault="0071288A" w:rsidP="00BB7A22">
      <w:r>
        <w:separator/>
      </w:r>
    </w:p>
  </w:footnote>
  <w:footnote w:type="continuationSeparator" w:id="0">
    <w:p w14:paraId="3A4B1196" w14:textId="77777777" w:rsidR="0071288A" w:rsidRDefault="0071288A" w:rsidP="00BB7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41080"/>
    <w:multiLevelType w:val="hybridMultilevel"/>
    <w:tmpl w:val="CFC41654"/>
    <w:lvl w:ilvl="0" w:tplc="2AE61D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B0C36"/>
    <w:multiLevelType w:val="hybridMultilevel"/>
    <w:tmpl w:val="9DF4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94"/>
    <w:rsid w:val="0000280D"/>
    <w:rsid w:val="00005AD5"/>
    <w:rsid w:val="000231B1"/>
    <w:rsid w:val="00023DB4"/>
    <w:rsid w:val="00062B99"/>
    <w:rsid w:val="000B4093"/>
    <w:rsid w:val="000C6577"/>
    <w:rsid w:val="000E13B9"/>
    <w:rsid w:val="000E7422"/>
    <w:rsid w:val="00105FDF"/>
    <w:rsid w:val="00116C2A"/>
    <w:rsid w:val="001358EF"/>
    <w:rsid w:val="0014457A"/>
    <w:rsid w:val="00156B68"/>
    <w:rsid w:val="00160BF8"/>
    <w:rsid w:val="001611BE"/>
    <w:rsid w:val="00162F43"/>
    <w:rsid w:val="0019206E"/>
    <w:rsid w:val="00196649"/>
    <w:rsid w:val="001D2547"/>
    <w:rsid w:val="001D697E"/>
    <w:rsid w:val="001E2FAF"/>
    <w:rsid w:val="00211F89"/>
    <w:rsid w:val="002367BE"/>
    <w:rsid w:val="00263FDC"/>
    <w:rsid w:val="00266F17"/>
    <w:rsid w:val="002778CF"/>
    <w:rsid w:val="002852F8"/>
    <w:rsid w:val="0029512E"/>
    <w:rsid w:val="002A5A02"/>
    <w:rsid w:val="002C075E"/>
    <w:rsid w:val="002C136A"/>
    <w:rsid w:val="002E503D"/>
    <w:rsid w:val="002F10B0"/>
    <w:rsid w:val="0030018D"/>
    <w:rsid w:val="0030411C"/>
    <w:rsid w:val="003321D7"/>
    <w:rsid w:val="00350D90"/>
    <w:rsid w:val="00354B7E"/>
    <w:rsid w:val="00357FA2"/>
    <w:rsid w:val="0036226C"/>
    <w:rsid w:val="00367C9B"/>
    <w:rsid w:val="00372FB9"/>
    <w:rsid w:val="00375FE4"/>
    <w:rsid w:val="003D7BFB"/>
    <w:rsid w:val="003E21EB"/>
    <w:rsid w:val="003F1A57"/>
    <w:rsid w:val="00426805"/>
    <w:rsid w:val="00440C58"/>
    <w:rsid w:val="00446AE9"/>
    <w:rsid w:val="00453A1B"/>
    <w:rsid w:val="004873F8"/>
    <w:rsid w:val="0049073B"/>
    <w:rsid w:val="004A41DC"/>
    <w:rsid w:val="004B7D84"/>
    <w:rsid w:val="004C3CDF"/>
    <w:rsid w:val="004C444B"/>
    <w:rsid w:val="004E0D6C"/>
    <w:rsid w:val="004E5D52"/>
    <w:rsid w:val="004F6B48"/>
    <w:rsid w:val="004F7E2D"/>
    <w:rsid w:val="00510CE8"/>
    <w:rsid w:val="00533861"/>
    <w:rsid w:val="005379E5"/>
    <w:rsid w:val="00550449"/>
    <w:rsid w:val="005629ED"/>
    <w:rsid w:val="00572500"/>
    <w:rsid w:val="0059635F"/>
    <w:rsid w:val="005A16B1"/>
    <w:rsid w:val="005A52CF"/>
    <w:rsid w:val="005B341A"/>
    <w:rsid w:val="005B6AF8"/>
    <w:rsid w:val="005C1FE3"/>
    <w:rsid w:val="005D15FF"/>
    <w:rsid w:val="005D1EB7"/>
    <w:rsid w:val="005F151D"/>
    <w:rsid w:val="005F2C93"/>
    <w:rsid w:val="005F7FD7"/>
    <w:rsid w:val="00601FE9"/>
    <w:rsid w:val="006023D3"/>
    <w:rsid w:val="00605847"/>
    <w:rsid w:val="00610439"/>
    <w:rsid w:val="006117F0"/>
    <w:rsid w:val="006124D3"/>
    <w:rsid w:val="00622C33"/>
    <w:rsid w:val="006500E6"/>
    <w:rsid w:val="00656A0D"/>
    <w:rsid w:val="0065764A"/>
    <w:rsid w:val="0067790B"/>
    <w:rsid w:val="006C1742"/>
    <w:rsid w:val="006C3675"/>
    <w:rsid w:val="006D7BC1"/>
    <w:rsid w:val="006E57DC"/>
    <w:rsid w:val="006F585E"/>
    <w:rsid w:val="007020A2"/>
    <w:rsid w:val="0071288A"/>
    <w:rsid w:val="007274B7"/>
    <w:rsid w:val="00732E21"/>
    <w:rsid w:val="00736250"/>
    <w:rsid w:val="007373AD"/>
    <w:rsid w:val="00742964"/>
    <w:rsid w:val="0077082D"/>
    <w:rsid w:val="007822D1"/>
    <w:rsid w:val="0078676F"/>
    <w:rsid w:val="0079156A"/>
    <w:rsid w:val="00791B77"/>
    <w:rsid w:val="007949D3"/>
    <w:rsid w:val="007A77C3"/>
    <w:rsid w:val="007C4994"/>
    <w:rsid w:val="007C4C4B"/>
    <w:rsid w:val="007E3FEF"/>
    <w:rsid w:val="00800132"/>
    <w:rsid w:val="00811E96"/>
    <w:rsid w:val="00835F6D"/>
    <w:rsid w:val="00842A88"/>
    <w:rsid w:val="00845C2D"/>
    <w:rsid w:val="00847151"/>
    <w:rsid w:val="0085061A"/>
    <w:rsid w:val="00863C7D"/>
    <w:rsid w:val="00883D45"/>
    <w:rsid w:val="008864E2"/>
    <w:rsid w:val="00887433"/>
    <w:rsid w:val="00887E72"/>
    <w:rsid w:val="008950B9"/>
    <w:rsid w:val="008B0687"/>
    <w:rsid w:val="008D2060"/>
    <w:rsid w:val="008D4D2C"/>
    <w:rsid w:val="008E5665"/>
    <w:rsid w:val="008F5702"/>
    <w:rsid w:val="00903830"/>
    <w:rsid w:val="00907CE1"/>
    <w:rsid w:val="0092246F"/>
    <w:rsid w:val="00931079"/>
    <w:rsid w:val="0094430D"/>
    <w:rsid w:val="00946EAD"/>
    <w:rsid w:val="00964F08"/>
    <w:rsid w:val="009946DA"/>
    <w:rsid w:val="009C0887"/>
    <w:rsid w:val="009C2C94"/>
    <w:rsid w:val="009F57E1"/>
    <w:rsid w:val="009F7BDE"/>
    <w:rsid w:val="00A00F07"/>
    <w:rsid w:val="00A5239D"/>
    <w:rsid w:val="00A740DC"/>
    <w:rsid w:val="00AA6726"/>
    <w:rsid w:val="00AC16D7"/>
    <w:rsid w:val="00AE5B57"/>
    <w:rsid w:val="00AF0FB5"/>
    <w:rsid w:val="00AF3561"/>
    <w:rsid w:val="00AF49DF"/>
    <w:rsid w:val="00B278C8"/>
    <w:rsid w:val="00B406AD"/>
    <w:rsid w:val="00B55139"/>
    <w:rsid w:val="00B85FD9"/>
    <w:rsid w:val="00B91D76"/>
    <w:rsid w:val="00B97E02"/>
    <w:rsid w:val="00BA335C"/>
    <w:rsid w:val="00BB7A22"/>
    <w:rsid w:val="00BC0186"/>
    <w:rsid w:val="00BD48C9"/>
    <w:rsid w:val="00C070D0"/>
    <w:rsid w:val="00C600A3"/>
    <w:rsid w:val="00C70F2A"/>
    <w:rsid w:val="00C7148C"/>
    <w:rsid w:val="00C80226"/>
    <w:rsid w:val="00C94F48"/>
    <w:rsid w:val="00CA3D31"/>
    <w:rsid w:val="00CC72B1"/>
    <w:rsid w:val="00CD319D"/>
    <w:rsid w:val="00CD69DF"/>
    <w:rsid w:val="00CD75E3"/>
    <w:rsid w:val="00CE7A2B"/>
    <w:rsid w:val="00CF2631"/>
    <w:rsid w:val="00D02C48"/>
    <w:rsid w:val="00D06295"/>
    <w:rsid w:val="00D07ACE"/>
    <w:rsid w:val="00D24561"/>
    <w:rsid w:val="00D360D7"/>
    <w:rsid w:val="00D568C8"/>
    <w:rsid w:val="00D67C62"/>
    <w:rsid w:val="00D7435B"/>
    <w:rsid w:val="00D81AC5"/>
    <w:rsid w:val="00DA09A0"/>
    <w:rsid w:val="00DA4CCB"/>
    <w:rsid w:val="00DC4C3D"/>
    <w:rsid w:val="00DD2D83"/>
    <w:rsid w:val="00DE5E2C"/>
    <w:rsid w:val="00E137EB"/>
    <w:rsid w:val="00E138BD"/>
    <w:rsid w:val="00E321CC"/>
    <w:rsid w:val="00E341CF"/>
    <w:rsid w:val="00E35F1D"/>
    <w:rsid w:val="00E3702A"/>
    <w:rsid w:val="00E45257"/>
    <w:rsid w:val="00E86B44"/>
    <w:rsid w:val="00E9192E"/>
    <w:rsid w:val="00EC03FB"/>
    <w:rsid w:val="00ED1BCB"/>
    <w:rsid w:val="00ED1E30"/>
    <w:rsid w:val="00ED27CF"/>
    <w:rsid w:val="00ED72F5"/>
    <w:rsid w:val="00EE3510"/>
    <w:rsid w:val="00EE54FE"/>
    <w:rsid w:val="00F0413E"/>
    <w:rsid w:val="00F259B8"/>
    <w:rsid w:val="00F33AAD"/>
    <w:rsid w:val="00F40C62"/>
    <w:rsid w:val="00F440A0"/>
    <w:rsid w:val="00F51CCE"/>
    <w:rsid w:val="00F87803"/>
    <w:rsid w:val="00FF2C15"/>
    <w:rsid w:val="02689A6B"/>
    <w:rsid w:val="089C1F1C"/>
    <w:rsid w:val="0EDE1F3A"/>
    <w:rsid w:val="113972E2"/>
    <w:rsid w:val="11C58190"/>
    <w:rsid w:val="22DDBA52"/>
    <w:rsid w:val="267DD4CF"/>
    <w:rsid w:val="30B0031B"/>
    <w:rsid w:val="3102E30B"/>
    <w:rsid w:val="32F00A46"/>
    <w:rsid w:val="3E5B332E"/>
    <w:rsid w:val="4EC7B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8D214"/>
  <w14:defaultImageDpi w14:val="32767"/>
  <w15:chartTrackingRefBased/>
  <w15:docId w15:val="{E1C0A4E7-E62D-0A4B-92CE-5F38C19B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C49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C4994"/>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7C4C4B"/>
    <w:pPr>
      <w:ind w:left="720"/>
      <w:contextualSpacing/>
    </w:pPr>
  </w:style>
  <w:style w:type="character" w:styleId="Merknadsreferanse">
    <w:name w:val="annotation reference"/>
    <w:basedOn w:val="Standardskriftforavsnitt"/>
    <w:uiPriority w:val="99"/>
    <w:semiHidden/>
    <w:unhideWhenUsed/>
    <w:rsid w:val="00E45257"/>
    <w:rPr>
      <w:sz w:val="16"/>
      <w:szCs w:val="16"/>
    </w:rPr>
  </w:style>
  <w:style w:type="paragraph" w:styleId="Merknadstekst">
    <w:name w:val="annotation text"/>
    <w:basedOn w:val="Normal"/>
    <w:link w:val="MerknadstekstTegn"/>
    <w:uiPriority w:val="99"/>
    <w:semiHidden/>
    <w:unhideWhenUsed/>
    <w:rsid w:val="00E45257"/>
    <w:rPr>
      <w:sz w:val="20"/>
      <w:szCs w:val="20"/>
    </w:rPr>
  </w:style>
  <w:style w:type="character" w:customStyle="1" w:styleId="MerknadstekstTegn">
    <w:name w:val="Merknadstekst Tegn"/>
    <w:basedOn w:val="Standardskriftforavsnitt"/>
    <w:link w:val="Merknadstekst"/>
    <w:uiPriority w:val="99"/>
    <w:semiHidden/>
    <w:rsid w:val="00E45257"/>
    <w:rPr>
      <w:sz w:val="20"/>
      <w:szCs w:val="20"/>
    </w:rPr>
  </w:style>
  <w:style w:type="paragraph" w:styleId="Kommentaremne">
    <w:name w:val="annotation subject"/>
    <w:basedOn w:val="Merknadstekst"/>
    <w:next w:val="Merknadstekst"/>
    <w:link w:val="KommentaremneTegn"/>
    <w:uiPriority w:val="99"/>
    <w:semiHidden/>
    <w:unhideWhenUsed/>
    <w:rsid w:val="00E45257"/>
    <w:rPr>
      <w:b/>
      <w:bCs/>
    </w:rPr>
  </w:style>
  <w:style w:type="character" w:customStyle="1" w:styleId="KommentaremneTegn">
    <w:name w:val="Kommentaremne Tegn"/>
    <w:basedOn w:val="MerknadstekstTegn"/>
    <w:link w:val="Kommentaremne"/>
    <w:uiPriority w:val="99"/>
    <w:semiHidden/>
    <w:rsid w:val="00E45257"/>
    <w:rPr>
      <w:b/>
      <w:bCs/>
      <w:sz w:val="20"/>
      <w:szCs w:val="20"/>
    </w:rPr>
  </w:style>
  <w:style w:type="paragraph" w:styleId="Bobletekst">
    <w:name w:val="Balloon Text"/>
    <w:basedOn w:val="Normal"/>
    <w:link w:val="BobletekstTegn"/>
    <w:uiPriority w:val="99"/>
    <w:semiHidden/>
    <w:unhideWhenUsed/>
    <w:rsid w:val="00E45257"/>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E45257"/>
    <w:rPr>
      <w:rFonts w:ascii="Times New Roman" w:hAnsi="Times New Roman" w:cs="Times New Roman"/>
      <w:sz w:val="18"/>
      <w:szCs w:val="18"/>
    </w:rPr>
  </w:style>
  <w:style w:type="paragraph" w:styleId="Tittel">
    <w:name w:val="Title"/>
    <w:basedOn w:val="Normal"/>
    <w:next w:val="Normal"/>
    <w:link w:val="TittelTegn"/>
    <w:uiPriority w:val="10"/>
    <w:qFormat/>
    <w:rsid w:val="004E0D6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E0D6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E0D6C"/>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4E0D6C"/>
    <w:rPr>
      <w:rFonts w:eastAsiaTheme="minorEastAsia"/>
      <w:color w:val="5A5A5A" w:themeColor="text1" w:themeTint="A5"/>
      <w:spacing w:val="15"/>
      <w:sz w:val="22"/>
      <w:szCs w:val="22"/>
    </w:rPr>
  </w:style>
  <w:style w:type="paragraph" w:styleId="Revisjon">
    <w:name w:val="Revision"/>
    <w:hidden/>
    <w:uiPriority w:val="99"/>
    <w:semiHidden/>
    <w:rsid w:val="0030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29610">
      <w:bodyDiv w:val="1"/>
      <w:marLeft w:val="0"/>
      <w:marRight w:val="0"/>
      <w:marTop w:val="0"/>
      <w:marBottom w:val="0"/>
      <w:divBdr>
        <w:top w:val="none" w:sz="0" w:space="0" w:color="auto"/>
        <w:left w:val="none" w:sz="0" w:space="0" w:color="auto"/>
        <w:bottom w:val="none" w:sz="0" w:space="0" w:color="auto"/>
        <w:right w:val="none" w:sz="0" w:space="0" w:color="auto"/>
      </w:divBdr>
      <w:divsChild>
        <w:div w:id="1272667235">
          <w:marLeft w:val="0"/>
          <w:marRight w:val="0"/>
          <w:marTop w:val="0"/>
          <w:marBottom w:val="0"/>
          <w:divBdr>
            <w:top w:val="none" w:sz="0" w:space="0" w:color="auto"/>
            <w:left w:val="none" w:sz="0" w:space="0" w:color="auto"/>
            <w:bottom w:val="none" w:sz="0" w:space="0" w:color="auto"/>
            <w:right w:val="none" w:sz="0" w:space="0" w:color="auto"/>
          </w:divBdr>
          <w:divsChild>
            <w:div w:id="755519993">
              <w:marLeft w:val="0"/>
              <w:marRight w:val="0"/>
              <w:marTop w:val="0"/>
              <w:marBottom w:val="0"/>
              <w:divBdr>
                <w:top w:val="none" w:sz="0" w:space="0" w:color="auto"/>
                <w:left w:val="none" w:sz="0" w:space="0" w:color="auto"/>
                <w:bottom w:val="none" w:sz="0" w:space="0" w:color="auto"/>
                <w:right w:val="none" w:sz="0" w:space="0" w:color="auto"/>
              </w:divBdr>
              <w:divsChild>
                <w:div w:id="19483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4" ma:contentTypeDescription="Opprett et nytt dokument." ma:contentTypeScope="" ma:versionID="01c82e09dea677b38c8589f11c2c84ef">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f551d3d1447c41f16bfab5a68ab0b523"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2DB2-B3D7-425F-B917-FE680A9DF693}">
  <ds:schemaRefs>
    <ds:schemaRef ds:uri="http://schemas.microsoft.com/sharepoint/v3/contenttype/forms"/>
  </ds:schemaRefs>
</ds:datastoreItem>
</file>

<file path=customXml/itemProps2.xml><?xml version="1.0" encoding="utf-8"?>
<ds:datastoreItem xmlns:ds="http://schemas.openxmlformats.org/officeDocument/2006/customXml" ds:itemID="{D2E9227B-A26B-418F-8D88-BE01BB9D6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58675-CDC0-4533-9D07-53364858FC2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2B54CD1-156A-4732-BA2F-55D53786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6122</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Lossius</dc:creator>
  <cp:keywords/>
  <dc:description/>
  <cp:lastModifiedBy>Therese Veier</cp:lastModifiedBy>
  <cp:revision>2</cp:revision>
  <dcterms:created xsi:type="dcterms:W3CDTF">2021-05-10T13:03:00Z</dcterms:created>
  <dcterms:modified xsi:type="dcterms:W3CDTF">2021-05-10T13:03:00Z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0x010100700C2C254E528E4CBA764FFC1D6550B3</vt:lpwstr>
  </property>
  <property fmtid="{D5CDD505-2E9C-101B-9397-08002B2CF9AE}" pid="3" name="AuthorIds_UIVersion_2560">
    <vt:lpwstr>10</vt:lpwstr>
  </property>
  <property fmtid="{D5CDD505-2E9C-101B-9397-08002B2CF9AE}" pid="4" name="AuthorIds_UIVersion_4096">
    <vt:lpwstr>10</vt:lpwstr>
  </property>
  <property fmtid="{D5CDD505-2E9C-101B-9397-08002B2CF9AE}" pid="5" name="AuthorIds_UIVersion_5120">
    <vt:lpwstr>10</vt:lpwstr>
  </property>
  <property fmtid="{D5CDD505-2E9C-101B-9397-08002B2CF9AE}" pid="6" name="MSIP_Label_9f6c8c24-ab34-47ed-8c35-2ad744cc63c7_Enabled">
    <vt:lpwstr>true</vt:lpwstr>
  </property>
  <property fmtid="{D5CDD505-2E9C-101B-9397-08002B2CF9AE}" pid="7" name="MSIP_Label_9f6c8c24-ab34-47ed-8c35-2ad744cc63c7_SetDate">
    <vt:lpwstr>2020-02-27T09:02:20Z</vt:lpwstr>
  </property>
  <property fmtid="{D5CDD505-2E9C-101B-9397-08002B2CF9AE}" pid="8" name="MSIP_Label_9f6c8c24-ab34-47ed-8c35-2ad744cc63c7_Method">
    <vt:lpwstr>Standard</vt:lpwstr>
  </property>
  <property fmtid="{D5CDD505-2E9C-101B-9397-08002B2CF9AE}" pid="9" name="MSIP_Label_9f6c8c24-ab34-47ed-8c35-2ad744cc63c7_Name">
    <vt:lpwstr>Åpen informasjon</vt:lpwstr>
  </property>
  <property fmtid="{D5CDD505-2E9C-101B-9397-08002B2CF9AE}" pid="10" name="MSIP_Label_9f6c8c24-ab34-47ed-8c35-2ad744cc63c7_SiteId">
    <vt:lpwstr>631d405d-9825-4459-b5bc-d88848e60a69</vt:lpwstr>
  </property>
  <property fmtid="{D5CDD505-2E9C-101B-9397-08002B2CF9AE}" pid="11" name="MSIP_Label_9f6c8c24-ab34-47ed-8c35-2ad744cc63c7_ActionId">
    <vt:lpwstr>7425cae7-8647-435f-bb26-00008f307a15</vt:lpwstr>
  </property>
  <property fmtid="{D5CDD505-2E9C-101B-9397-08002B2CF9AE}" pid="12" name="MSIP_Label_9f6c8c24-ab34-47ed-8c35-2ad744cc63c7_ContentBits">
    <vt:lpwstr>0</vt:lpwstr>
  </property>
</Properties>
</file>