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AB13" w14:textId="77777777" w:rsidR="00F40C62" w:rsidRPr="0030411C" w:rsidRDefault="00F40C62" w:rsidP="00F40C62">
      <w:pPr>
        <w:contextualSpacing/>
        <w:rPr>
          <w:rFonts w:cstheme="minorHAnsi"/>
          <w:b/>
          <w:color w:val="000000" w:themeColor="text1"/>
          <w:sz w:val="22"/>
          <w:szCs w:val="22"/>
          <w:lang w:val="nb-NO"/>
        </w:rPr>
      </w:pPr>
      <w:r w:rsidRPr="0030411C">
        <w:rPr>
          <w:rFonts w:cstheme="minorHAnsi"/>
          <w:b/>
          <w:color w:val="000000" w:themeColor="text1"/>
          <w:sz w:val="22"/>
          <w:szCs w:val="22"/>
          <w:lang w:val="nb-NO"/>
        </w:rPr>
        <w:t>KUNSTHØGSKOLEN I OSLO</w:t>
      </w:r>
      <w:r w:rsidRPr="0030411C">
        <w:rPr>
          <w:rFonts w:cstheme="minorHAnsi"/>
          <w:b/>
          <w:color w:val="000000" w:themeColor="text1"/>
          <w:sz w:val="22"/>
          <w:szCs w:val="22"/>
          <w:lang w:val="nb-NO"/>
        </w:rPr>
        <w:br/>
        <w:t xml:space="preserve">DOKTORGRADSPROGRAMMET </w:t>
      </w:r>
    </w:p>
    <w:p w14:paraId="7F82DB54" w14:textId="77777777" w:rsidR="00F40C62" w:rsidRPr="0030411C" w:rsidRDefault="00F40C62">
      <w:pPr>
        <w:contextualSpacing/>
        <w:rPr>
          <w:rFonts w:cstheme="minorHAnsi"/>
          <w:b/>
          <w:color w:val="000000" w:themeColor="text1"/>
          <w:sz w:val="22"/>
          <w:szCs w:val="22"/>
          <w:lang w:val="nb-NO"/>
        </w:rPr>
      </w:pPr>
    </w:p>
    <w:p w14:paraId="3E59C41E" w14:textId="0EB1EADF" w:rsidR="00F40C62" w:rsidRPr="0030411C" w:rsidRDefault="00F40C62" w:rsidP="0EDE1F3A">
      <w:pPr>
        <w:pStyle w:val="Tittel"/>
        <w:pBdr>
          <w:bottom w:val="single" w:sz="6" w:space="1" w:color="auto"/>
        </w:pBd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nb-NO"/>
        </w:rPr>
      </w:pPr>
      <w:r w:rsidRPr="0EDE1F3A">
        <w:rPr>
          <w:rFonts w:asciiTheme="minorHAnsi" w:eastAsiaTheme="minorEastAsia" w:hAnsiTheme="minorHAnsi" w:cstheme="minorBidi"/>
          <w:b/>
          <w:bCs/>
          <w:color w:val="000000" w:themeColor="text1"/>
          <w:spacing w:val="0"/>
          <w:kern w:val="0"/>
          <w:sz w:val="22"/>
          <w:szCs w:val="22"/>
          <w:lang w:val="nb-NO"/>
        </w:rPr>
        <w:t>Retningslinjer for midtveisevaluering</w:t>
      </w:r>
      <w:r w:rsidR="32F00A46" w:rsidRPr="0EDE1F3A">
        <w:rPr>
          <w:rFonts w:asciiTheme="minorHAnsi" w:eastAsiaTheme="minorEastAsia" w:hAnsiTheme="minorHAnsi" w:cstheme="minorBidi"/>
          <w:b/>
          <w:bCs/>
          <w:color w:val="000000" w:themeColor="text1"/>
          <w:spacing w:val="0"/>
          <w:kern w:val="0"/>
          <w:sz w:val="22"/>
          <w:szCs w:val="22"/>
          <w:lang w:val="nb-NO"/>
        </w:rPr>
        <w:t xml:space="preserve"> (oppdatert 20200811)</w:t>
      </w:r>
    </w:p>
    <w:p w14:paraId="624317A9" w14:textId="763CA8AF" w:rsidR="00F40C62" w:rsidRDefault="00F40C62">
      <w:pPr>
        <w:pStyle w:val="Tittel"/>
        <w:rPr>
          <w:rFonts w:asciiTheme="minorHAnsi" w:hAnsiTheme="minorHAnsi" w:cstheme="minorHAnsi"/>
          <w:sz w:val="22"/>
          <w:szCs w:val="22"/>
          <w:lang w:val="nb-NO"/>
        </w:rPr>
      </w:pPr>
    </w:p>
    <w:p w14:paraId="6BC778C8" w14:textId="71481ED0" w:rsidR="004E0D6C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Introduksjon</w:t>
      </w:r>
    </w:p>
    <w:p w14:paraId="260C8F19" w14:textId="00CD689B" w:rsidR="00211F89" w:rsidRPr="0030411C" w:rsidRDefault="004E0D6C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Midtveisevaluering er et viktig pedagogisk tiltak i gjennomføringen av doktorgradsprosjektet. </w:t>
      </w:r>
      <w:r w:rsidR="00800132" w:rsidRPr="0030411C">
        <w:rPr>
          <w:rFonts w:cstheme="minorHAnsi"/>
          <w:sz w:val="22"/>
          <w:szCs w:val="22"/>
          <w:lang w:val="nb-NO"/>
        </w:rPr>
        <w:t>Kandidaten</w:t>
      </w:r>
      <w:r w:rsidRPr="0030411C">
        <w:rPr>
          <w:rFonts w:cstheme="minorHAnsi"/>
          <w:sz w:val="22"/>
          <w:szCs w:val="22"/>
          <w:lang w:val="nb-NO"/>
        </w:rPr>
        <w:t xml:space="preserve"> får mulighet for å oppsummere </w:t>
      </w:r>
      <w:r w:rsidR="00211F89" w:rsidRPr="0030411C">
        <w:rPr>
          <w:rFonts w:cstheme="minorHAnsi"/>
          <w:sz w:val="22"/>
          <w:szCs w:val="22"/>
          <w:lang w:val="nb-NO"/>
        </w:rPr>
        <w:t>arbeidet som er gjort så langt, konkretisere planene for videre prosess frem mot ferdigstilling av doktorgradsresultatet og sluttbedømming, og får tenkt gjennom helheten i prosjektet i dialog med en ekstern opponent som ser prosjektet «med friske øyne».</w:t>
      </w:r>
    </w:p>
    <w:p w14:paraId="2B2DB1F2" w14:textId="587D86D0" w:rsidR="00211F89" w:rsidRPr="0030411C" w:rsidRDefault="00211F89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Midtveisevaluering gir kandidat og veiledere innspill til det videre arbeidet. Dersom det avdekkes vesentlige svakheter ved doktorgradsarbeidet, skal det iverksettes tiltak for å korrigere situasjonen. Dette kan være tiltak som stipendiat og veileder </w:t>
      </w:r>
      <w:r w:rsidR="00946EAD" w:rsidRPr="0030411C">
        <w:rPr>
          <w:rFonts w:cstheme="minorHAnsi"/>
          <w:sz w:val="22"/>
          <w:szCs w:val="22"/>
          <w:lang w:val="nb-NO"/>
        </w:rPr>
        <w:t>ser behov for å følge opp</w:t>
      </w:r>
      <w:r w:rsidRPr="0030411C">
        <w:rPr>
          <w:rFonts w:cstheme="minorHAnsi"/>
          <w:sz w:val="22"/>
          <w:szCs w:val="22"/>
          <w:lang w:val="nb-NO"/>
        </w:rPr>
        <w:t xml:space="preserve">, men det kan også </w:t>
      </w:r>
      <w:r w:rsidR="00946EAD" w:rsidRPr="0030411C">
        <w:rPr>
          <w:rFonts w:cstheme="minorHAnsi"/>
          <w:sz w:val="22"/>
          <w:szCs w:val="22"/>
          <w:lang w:val="nb-NO"/>
        </w:rPr>
        <w:t xml:space="preserve">omfatte tiltak og </w:t>
      </w:r>
      <w:r w:rsidRPr="0030411C">
        <w:rPr>
          <w:rFonts w:cstheme="minorHAnsi"/>
          <w:sz w:val="22"/>
          <w:szCs w:val="22"/>
          <w:lang w:val="nb-NO"/>
        </w:rPr>
        <w:t>tilrettelegging fra avdeling og institusjon.</w:t>
      </w:r>
    </w:p>
    <w:p w14:paraId="2AEF45C6" w14:textId="67B4F880" w:rsidR="00946EAD" w:rsidRDefault="00946EAD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Midtveisevaluering bidrar også til deling av kunstnerisk utviklingsarbeid ved institusjonen.</w:t>
      </w:r>
    </w:p>
    <w:p w14:paraId="37608F9F" w14:textId="1F080537" w:rsidR="007C4994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Formål</w:t>
      </w:r>
    </w:p>
    <w:p w14:paraId="03BE6D7E" w14:textId="6D3382E2" w:rsidR="007C4994" w:rsidRPr="0030411C" w:rsidRDefault="00610439" w:rsidP="0030411C">
      <w:pPr>
        <w:tabs>
          <w:tab w:val="left" w:pos="454"/>
        </w:tabs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Formålet med midtveisevaluering er at </w:t>
      </w:r>
      <w:r w:rsidR="00800132" w:rsidRPr="0030411C">
        <w:rPr>
          <w:rFonts w:cstheme="minorHAnsi"/>
          <w:sz w:val="22"/>
          <w:szCs w:val="22"/>
          <w:lang w:val="nb-NO"/>
        </w:rPr>
        <w:t>kandidaten</w:t>
      </w:r>
      <w:r w:rsidRPr="0030411C">
        <w:rPr>
          <w:rFonts w:cstheme="minorHAnsi"/>
          <w:sz w:val="22"/>
          <w:szCs w:val="22"/>
          <w:lang w:val="nb-NO"/>
        </w:rPr>
        <w:t xml:space="preserve"> presenterer sitt prosjekt og diskuterer det med opponent og andre kollegaer innen feltet. Midtveisevalueringen skal hjelpe stipendiaten å sammenfatte det pågående arbeidet, utvikle former for visning og diskusjon, og utvikle refleksjon og formidling av prosjektet i forhold til forskningskonteksten. </w:t>
      </w:r>
      <w:r w:rsidR="002E503D" w:rsidRPr="0030411C">
        <w:rPr>
          <w:rFonts w:cstheme="minorHAnsi"/>
          <w:sz w:val="22"/>
          <w:szCs w:val="22"/>
          <w:lang w:val="nb-NO"/>
        </w:rPr>
        <w:t>Midtveisevaluering skal hjelpe kandidat og veiledere til å konkretisere det videre arbeidet med doktorgradsprosjektet frem mot sluttbedømming.</w:t>
      </w:r>
    </w:p>
    <w:p w14:paraId="65AC4FA2" w14:textId="393BDFF5" w:rsidR="00946EAD" w:rsidRDefault="00946EAD" w:rsidP="0030411C">
      <w:pPr>
        <w:tabs>
          <w:tab w:val="left" w:pos="454"/>
        </w:tabs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Alle veiledere er normalt </w:t>
      </w:r>
      <w:proofErr w:type="gramStart"/>
      <w:r w:rsidRPr="0030411C">
        <w:rPr>
          <w:rFonts w:cstheme="minorHAnsi"/>
          <w:sz w:val="22"/>
          <w:szCs w:val="22"/>
          <w:lang w:val="nb-NO"/>
        </w:rPr>
        <w:t>tilstede</w:t>
      </w:r>
      <w:proofErr w:type="gramEnd"/>
      <w:r w:rsidRPr="0030411C">
        <w:rPr>
          <w:rFonts w:cstheme="minorHAnsi"/>
          <w:sz w:val="22"/>
          <w:szCs w:val="22"/>
          <w:lang w:val="nb-NO"/>
        </w:rPr>
        <w:t xml:space="preserve"> ved midtveisevaluering.</w:t>
      </w:r>
    </w:p>
    <w:p w14:paraId="7F624227" w14:textId="6CECA9CD" w:rsidR="007C4994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Tid og sted</w:t>
      </w:r>
    </w:p>
    <w:p w14:paraId="01121DC9" w14:textId="04D4F345" w:rsidR="008B0687" w:rsidRPr="0030411C" w:rsidRDefault="008B0687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Midtveisevaluering av doktorgrads</w:t>
      </w:r>
      <w:r w:rsidR="00FF2C15" w:rsidRPr="0030411C">
        <w:rPr>
          <w:rFonts w:cstheme="minorHAnsi"/>
          <w:sz w:val="22"/>
          <w:szCs w:val="22"/>
          <w:lang w:val="nb-NO"/>
        </w:rPr>
        <w:t>prosjektet</w:t>
      </w:r>
      <w:r w:rsidRPr="0030411C">
        <w:rPr>
          <w:rFonts w:cstheme="minorHAnsi"/>
          <w:sz w:val="22"/>
          <w:szCs w:val="22"/>
          <w:lang w:val="nb-NO"/>
        </w:rPr>
        <w:t xml:space="preserve"> finner normalt sted i tredje eller fjerde semester.</w:t>
      </w:r>
    </w:p>
    <w:p w14:paraId="2E03CCE1" w14:textId="4678F551" w:rsidR="00AC16D7" w:rsidRPr="0030411C" w:rsidRDefault="00610439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Midtveisevaluering skal skje i </w:t>
      </w:r>
      <w:proofErr w:type="spellStart"/>
      <w:r w:rsidR="005A52CF" w:rsidRPr="0030411C">
        <w:rPr>
          <w:rFonts w:cstheme="minorHAnsi"/>
          <w:sz w:val="22"/>
          <w:szCs w:val="22"/>
          <w:lang w:val="nb-NO"/>
        </w:rPr>
        <w:t>studiesemesteret</w:t>
      </w:r>
      <w:proofErr w:type="spellEnd"/>
      <w:r w:rsidRPr="0030411C">
        <w:rPr>
          <w:rFonts w:cstheme="minorHAnsi"/>
          <w:sz w:val="22"/>
          <w:szCs w:val="22"/>
          <w:lang w:val="nb-NO"/>
        </w:rPr>
        <w:t xml:space="preserve">. Stipendiat og veiledere diskuterer fortløpende når det er </w:t>
      </w:r>
      <w:r w:rsidR="00E9192E" w:rsidRPr="0030411C">
        <w:rPr>
          <w:rFonts w:cstheme="minorHAnsi"/>
          <w:sz w:val="22"/>
          <w:szCs w:val="22"/>
          <w:lang w:val="nb-NO"/>
        </w:rPr>
        <w:t xml:space="preserve">hensiktsmessig å gjennomføre midtveisevaluering i forhold til </w:t>
      </w:r>
      <w:r w:rsidR="00FF2C15" w:rsidRPr="0030411C">
        <w:rPr>
          <w:rFonts w:cstheme="minorHAnsi"/>
          <w:sz w:val="22"/>
          <w:szCs w:val="22"/>
          <w:lang w:val="nb-NO"/>
        </w:rPr>
        <w:t xml:space="preserve">planlagt </w:t>
      </w:r>
      <w:r w:rsidR="00E9192E" w:rsidRPr="0030411C">
        <w:rPr>
          <w:rFonts w:cstheme="minorHAnsi"/>
          <w:sz w:val="22"/>
          <w:szCs w:val="22"/>
          <w:lang w:val="nb-NO"/>
        </w:rPr>
        <w:t xml:space="preserve">opplegg for </w:t>
      </w:r>
      <w:r w:rsidR="00FF2C15" w:rsidRPr="0030411C">
        <w:rPr>
          <w:rFonts w:cstheme="minorHAnsi"/>
          <w:sz w:val="22"/>
          <w:szCs w:val="22"/>
          <w:lang w:val="nb-NO"/>
        </w:rPr>
        <w:t>evalueringen</w:t>
      </w:r>
      <w:r w:rsidR="00E9192E" w:rsidRPr="0030411C">
        <w:rPr>
          <w:rFonts w:cstheme="minorHAnsi"/>
          <w:sz w:val="22"/>
          <w:szCs w:val="22"/>
          <w:lang w:val="nb-NO"/>
        </w:rPr>
        <w:t>. Tidspunkt fastsett</w:t>
      </w:r>
      <w:r w:rsidR="00446AE9" w:rsidRPr="0030411C">
        <w:rPr>
          <w:rFonts w:cstheme="minorHAnsi"/>
          <w:sz w:val="22"/>
          <w:szCs w:val="22"/>
          <w:lang w:val="nb-NO"/>
        </w:rPr>
        <w:t>e</w:t>
      </w:r>
      <w:r w:rsidR="00E9192E" w:rsidRPr="0030411C">
        <w:rPr>
          <w:rFonts w:cstheme="minorHAnsi"/>
          <w:sz w:val="22"/>
          <w:szCs w:val="22"/>
          <w:lang w:val="nb-NO"/>
        </w:rPr>
        <w:t>s i diskusjon med dekan</w:t>
      </w:r>
      <w:r w:rsidR="00811E96">
        <w:rPr>
          <w:rFonts w:cstheme="minorHAnsi"/>
          <w:sz w:val="22"/>
          <w:szCs w:val="22"/>
          <w:lang w:val="nb-NO"/>
        </w:rPr>
        <w:t>.</w:t>
      </w:r>
    </w:p>
    <w:p w14:paraId="481A23CA" w14:textId="25C7F19F" w:rsidR="00C070D0" w:rsidRPr="0030411C" w:rsidRDefault="00FF2C15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Midtveisevalueringen</w:t>
      </w:r>
      <w:r w:rsidR="00C070D0" w:rsidRPr="0030411C">
        <w:rPr>
          <w:rFonts w:cstheme="minorHAnsi"/>
          <w:sz w:val="22"/>
          <w:szCs w:val="22"/>
          <w:lang w:val="nb-NO"/>
        </w:rPr>
        <w:t xml:space="preserve"> skal normalt finne sted</w:t>
      </w:r>
      <w:r w:rsidR="005F2C93" w:rsidRPr="0030411C">
        <w:rPr>
          <w:rFonts w:cstheme="minorHAnsi"/>
          <w:sz w:val="22"/>
          <w:szCs w:val="22"/>
          <w:lang w:val="nb-NO"/>
        </w:rPr>
        <w:t xml:space="preserve"> innenfor ordinær arbeidstid, dvs. hverdag</w:t>
      </w:r>
      <w:r w:rsidR="00C070D0" w:rsidRPr="0030411C">
        <w:rPr>
          <w:rFonts w:cstheme="minorHAnsi"/>
          <w:sz w:val="22"/>
          <w:szCs w:val="22"/>
          <w:lang w:val="nb-NO"/>
        </w:rPr>
        <w:t xml:space="preserve"> på dagtid.</w:t>
      </w:r>
      <w:r w:rsidR="00AC16D7" w:rsidRPr="0030411C">
        <w:rPr>
          <w:rFonts w:cstheme="minorHAnsi"/>
          <w:sz w:val="22"/>
          <w:szCs w:val="22"/>
          <w:lang w:val="nb-NO"/>
        </w:rPr>
        <w:t xml:space="preserve"> </w:t>
      </w:r>
      <w:r w:rsidR="00DD2D83" w:rsidRPr="0030411C">
        <w:rPr>
          <w:rFonts w:cstheme="minorHAnsi"/>
          <w:sz w:val="22"/>
          <w:szCs w:val="22"/>
          <w:lang w:val="nb-NO"/>
        </w:rPr>
        <w:t>Normalt</w:t>
      </w:r>
      <w:r w:rsidR="00D568C8" w:rsidRPr="0030411C">
        <w:rPr>
          <w:rFonts w:cstheme="minorHAnsi"/>
          <w:sz w:val="22"/>
          <w:szCs w:val="22"/>
          <w:lang w:val="nb-NO"/>
        </w:rPr>
        <w:t xml:space="preserve"> finner midtveisevaluering sted ved Kunsthøgskolen i Oslo</w:t>
      </w:r>
      <w:r w:rsidR="00263FDC" w:rsidRPr="0030411C">
        <w:rPr>
          <w:rFonts w:cstheme="minorHAnsi"/>
          <w:sz w:val="22"/>
          <w:szCs w:val="22"/>
          <w:lang w:val="nb-NO"/>
        </w:rPr>
        <w:t xml:space="preserve">, men </w:t>
      </w:r>
      <w:r w:rsidR="00F259B8" w:rsidRPr="0030411C">
        <w:rPr>
          <w:rFonts w:cstheme="minorHAnsi"/>
          <w:sz w:val="22"/>
          <w:szCs w:val="22"/>
          <w:lang w:val="nb-NO"/>
        </w:rPr>
        <w:t xml:space="preserve">midtveisevaluering </w:t>
      </w:r>
      <w:r w:rsidR="00C070D0" w:rsidRPr="0030411C">
        <w:rPr>
          <w:rFonts w:cstheme="minorHAnsi"/>
          <w:sz w:val="22"/>
          <w:szCs w:val="22"/>
          <w:lang w:val="nb-NO"/>
        </w:rPr>
        <w:t>kan også legg</w:t>
      </w:r>
      <w:r w:rsidR="00440C58" w:rsidRPr="0030411C">
        <w:rPr>
          <w:rFonts w:cstheme="minorHAnsi"/>
          <w:sz w:val="22"/>
          <w:szCs w:val="22"/>
          <w:lang w:val="nb-NO"/>
        </w:rPr>
        <w:t>e</w:t>
      </w:r>
      <w:r w:rsidR="00C070D0" w:rsidRPr="0030411C">
        <w:rPr>
          <w:rFonts w:cstheme="minorHAnsi"/>
          <w:sz w:val="22"/>
          <w:szCs w:val="22"/>
          <w:lang w:val="nb-NO"/>
        </w:rPr>
        <w:t xml:space="preserve">s til </w:t>
      </w:r>
      <w:r w:rsidR="00F259B8" w:rsidRPr="0030411C">
        <w:rPr>
          <w:rFonts w:cstheme="minorHAnsi"/>
          <w:sz w:val="22"/>
          <w:szCs w:val="22"/>
          <w:lang w:val="nb-NO"/>
        </w:rPr>
        <w:t xml:space="preserve">andre steder dersom stipendiat, hovedveileder og dekan finner det hensiktsmessig. </w:t>
      </w:r>
    </w:p>
    <w:p w14:paraId="26BF78C6" w14:textId="069DF79D" w:rsidR="007C4994" w:rsidRPr="0030411C" w:rsidRDefault="267DD4CF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Midtsveisevalueringens utforming</w:t>
      </w:r>
    </w:p>
    <w:p w14:paraId="0DE19536" w14:textId="5EEAB17C" w:rsidR="008864E2" w:rsidRPr="0030411C" w:rsidRDefault="00842A88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Rammene for midtveisevaluering planlegges i </w:t>
      </w:r>
      <w:r w:rsidR="000231B1" w:rsidRPr="0030411C">
        <w:rPr>
          <w:rFonts w:cstheme="minorHAnsi"/>
          <w:sz w:val="22"/>
          <w:szCs w:val="22"/>
          <w:lang w:val="nb-NO"/>
        </w:rPr>
        <w:t xml:space="preserve">dialog mellom </w:t>
      </w:r>
      <w:r w:rsidRPr="0030411C">
        <w:rPr>
          <w:rFonts w:cstheme="minorHAnsi"/>
          <w:sz w:val="22"/>
          <w:szCs w:val="22"/>
          <w:lang w:val="nb-NO"/>
        </w:rPr>
        <w:t xml:space="preserve">kandidat </w:t>
      </w:r>
      <w:r w:rsidR="000231B1" w:rsidRPr="0030411C">
        <w:rPr>
          <w:rFonts w:cstheme="minorHAnsi"/>
          <w:sz w:val="22"/>
          <w:szCs w:val="22"/>
          <w:lang w:val="nb-NO"/>
        </w:rPr>
        <w:t>og veileder</w:t>
      </w:r>
      <w:r w:rsidR="00DA09A0" w:rsidRPr="0030411C">
        <w:rPr>
          <w:rFonts w:cstheme="minorHAnsi"/>
          <w:sz w:val="22"/>
          <w:szCs w:val="22"/>
          <w:lang w:val="nb-NO"/>
        </w:rPr>
        <w:t xml:space="preserve"> basert på eget prosjekt</w:t>
      </w:r>
      <w:r w:rsidR="000231B1" w:rsidRPr="0030411C">
        <w:rPr>
          <w:rFonts w:cstheme="minorHAnsi"/>
          <w:sz w:val="22"/>
          <w:szCs w:val="22"/>
          <w:lang w:val="nb-NO"/>
        </w:rPr>
        <w:t xml:space="preserve">. </w:t>
      </w:r>
      <w:r w:rsidR="005B6AF8" w:rsidRPr="0030411C">
        <w:rPr>
          <w:rFonts w:cstheme="minorHAnsi"/>
          <w:sz w:val="22"/>
          <w:szCs w:val="22"/>
          <w:lang w:val="nb-NO"/>
        </w:rPr>
        <w:t>Kandidat</w:t>
      </w:r>
      <w:r w:rsidR="00800132" w:rsidRPr="0030411C">
        <w:rPr>
          <w:rFonts w:cstheme="minorHAnsi"/>
          <w:sz w:val="22"/>
          <w:szCs w:val="22"/>
          <w:lang w:val="nb-NO"/>
        </w:rPr>
        <w:t>en</w:t>
      </w:r>
      <w:r w:rsidR="005B6AF8" w:rsidRPr="0030411C">
        <w:rPr>
          <w:rFonts w:cstheme="minorHAnsi"/>
          <w:sz w:val="22"/>
          <w:szCs w:val="22"/>
          <w:lang w:val="nb-NO"/>
        </w:rPr>
        <w:t xml:space="preserve"> kan velge </w:t>
      </w:r>
      <w:r w:rsidR="00005AD5" w:rsidRPr="0030411C">
        <w:rPr>
          <w:rFonts w:cstheme="minorHAnsi"/>
          <w:sz w:val="22"/>
          <w:szCs w:val="22"/>
          <w:lang w:val="nb-NO"/>
        </w:rPr>
        <w:t xml:space="preserve">hvordan det kunstneriske doktorgradsprosjektet fremlegges. Det oppmuntres til </w:t>
      </w:r>
      <w:r w:rsidR="0019206E" w:rsidRPr="0030411C">
        <w:rPr>
          <w:rFonts w:cstheme="minorHAnsi"/>
          <w:sz w:val="22"/>
          <w:szCs w:val="22"/>
          <w:lang w:val="nb-NO"/>
        </w:rPr>
        <w:t>møte med kunstnerisk praksis, prosesser og resultater</w:t>
      </w:r>
      <w:r w:rsidR="00887433" w:rsidRPr="0030411C">
        <w:rPr>
          <w:rFonts w:cstheme="minorHAnsi"/>
          <w:sz w:val="22"/>
          <w:szCs w:val="22"/>
          <w:lang w:val="nb-NO"/>
        </w:rPr>
        <w:t xml:space="preserve">, og at det </w:t>
      </w:r>
      <w:r w:rsidR="00BC0186" w:rsidRPr="0030411C">
        <w:rPr>
          <w:rFonts w:cstheme="minorHAnsi"/>
          <w:sz w:val="22"/>
          <w:szCs w:val="22"/>
          <w:lang w:val="nb-NO"/>
        </w:rPr>
        <w:t xml:space="preserve">også </w:t>
      </w:r>
      <w:r w:rsidR="00887433" w:rsidRPr="0030411C">
        <w:rPr>
          <w:rFonts w:cstheme="minorHAnsi"/>
          <w:sz w:val="22"/>
          <w:szCs w:val="22"/>
          <w:lang w:val="nb-NO"/>
        </w:rPr>
        <w:t xml:space="preserve">gis eksempler </w:t>
      </w:r>
      <w:r w:rsidR="002367BE" w:rsidRPr="0030411C">
        <w:rPr>
          <w:rFonts w:cstheme="minorHAnsi"/>
          <w:sz w:val="22"/>
          <w:szCs w:val="22"/>
          <w:lang w:val="nb-NO"/>
        </w:rPr>
        <w:t>fr</w:t>
      </w:r>
      <w:r w:rsidR="00BC0186" w:rsidRPr="0030411C">
        <w:rPr>
          <w:rFonts w:cstheme="minorHAnsi"/>
          <w:sz w:val="22"/>
          <w:szCs w:val="22"/>
          <w:lang w:val="nb-NO"/>
        </w:rPr>
        <w:t>a</w:t>
      </w:r>
      <w:r w:rsidR="002367BE" w:rsidRPr="0030411C">
        <w:rPr>
          <w:rFonts w:cstheme="minorHAnsi"/>
          <w:sz w:val="22"/>
          <w:szCs w:val="22"/>
          <w:lang w:val="nb-NO"/>
        </w:rPr>
        <w:t xml:space="preserve"> arbeid med refleksjon. </w:t>
      </w:r>
      <w:r w:rsidR="0030018D" w:rsidRPr="0030411C">
        <w:rPr>
          <w:rFonts w:cstheme="minorHAnsi"/>
          <w:sz w:val="22"/>
          <w:szCs w:val="22"/>
          <w:lang w:val="nb-NO"/>
        </w:rPr>
        <w:t xml:space="preserve">Presentasjonen skal ha et </w:t>
      </w:r>
      <w:r w:rsidR="008864E2" w:rsidRPr="0030411C">
        <w:rPr>
          <w:rFonts w:cstheme="minorHAnsi"/>
          <w:sz w:val="22"/>
          <w:szCs w:val="22"/>
          <w:lang w:val="nb-NO"/>
        </w:rPr>
        <w:t>format</w:t>
      </w:r>
      <w:r w:rsidR="0030018D" w:rsidRPr="0030411C">
        <w:rPr>
          <w:rFonts w:cstheme="minorHAnsi"/>
          <w:sz w:val="22"/>
          <w:szCs w:val="22"/>
          <w:lang w:val="nb-NO"/>
        </w:rPr>
        <w:t xml:space="preserve"> som</w:t>
      </w:r>
      <w:r w:rsidR="008864E2" w:rsidRPr="0030411C">
        <w:rPr>
          <w:rFonts w:cstheme="minorHAnsi"/>
          <w:sz w:val="22"/>
          <w:szCs w:val="22"/>
          <w:lang w:val="nb-NO"/>
        </w:rPr>
        <w:t xml:space="preserve"> gir rom for kritisk undersøkelse og diskusjon av prosjektet</w:t>
      </w:r>
      <w:r w:rsidR="0030018D" w:rsidRPr="0030411C">
        <w:rPr>
          <w:rFonts w:cstheme="minorHAnsi"/>
          <w:sz w:val="22"/>
          <w:szCs w:val="22"/>
          <w:lang w:val="nb-NO"/>
        </w:rPr>
        <w:t>.</w:t>
      </w:r>
    </w:p>
    <w:p w14:paraId="1BFC6F36" w14:textId="2F869CFD" w:rsidR="005B6AF8" w:rsidRPr="0030411C" w:rsidRDefault="00A740DC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Utforming og plan bestemmes i dialog mellom </w:t>
      </w:r>
      <w:r w:rsidR="00CC72B1" w:rsidRPr="0030411C">
        <w:rPr>
          <w:rFonts w:cstheme="minorHAnsi"/>
          <w:sz w:val="22"/>
          <w:szCs w:val="22"/>
          <w:lang w:val="nb-NO"/>
        </w:rPr>
        <w:t>kandidat, veiledere</w:t>
      </w:r>
      <w:r w:rsidR="00800132" w:rsidRPr="0030411C">
        <w:rPr>
          <w:rFonts w:cstheme="minorHAnsi"/>
          <w:sz w:val="22"/>
          <w:szCs w:val="22"/>
          <w:lang w:val="nb-NO"/>
        </w:rPr>
        <w:t xml:space="preserve"> og</w:t>
      </w:r>
      <w:r w:rsidR="00CC72B1" w:rsidRPr="0030411C">
        <w:rPr>
          <w:rFonts w:cstheme="minorHAnsi"/>
          <w:sz w:val="22"/>
          <w:szCs w:val="22"/>
          <w:lang w:val="nb-NO"/>
        </w:rPr>
        <w:t xml:space="preserve"> dekan. </w:t>
      </w:r>
      <w:r w:rsidR="00800132" w:rsidRPr="0030411C">
        <w:rPr>
          <w:rFonts w:cstheme="minorHAnsi"/>
          <w:sz w:val="22"/>
          <w:szCs w:val="22"/>
          <w:lang w:val="nb-NO"/>
        </w:rPr>
        <w:t>Midtveisevalueringen</w:t>
      </w:r>
      <w:r w:rsidR="00CC72B1" w:rsidRPr="0030411C">
        <w:rPr>
          <w:rFonts w:cstheme="minorHAnsi"/>
          <w:sz w:val="22"/>
          <w:szCs w:val="22"/>
          <w:lang w:val="nb-NO"/>
        </w:rPr>
        <w:t xml:space="preserve"> skal minst inneholde:</w:t>
      </w:r>
    </w:p>
    <w:p w14:paraId="6A2F8E46" w14:textId="79E2A501" w:rsidR="000231B1" w:rsidRPr="0030411C" w:rsidRDefault="00162F43" w:rsidP="00F40C62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Kandidatens</w:t>
      </w:r>
      <w:r w:rsidR="000231B1" w:rsidRPr="0030411C">
        <w:rPr>
          <w:rFonts w:cstheme="minorHAnsi"/>
          <w:sz w:val="22"/>
          <w:szCs w:val="22"/>
          <w:lang w:val="nb-NO"/>
        </w:rPr>
        <w:t xml:space="preserve"> presentasjon av prosjektet</w:t>
      </w:r>
    </w:p>
    <w:p w14:paraId="5896AB7E" w14:textId="7CA72926" w:rsidR="000231B1" w:rsidRPr="0030411C" w:rsidRDefault="00162F43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Drøfting </w:t>
      </w:r>
      <w:r w:rsidR="000231B1" w:rsidRPr="0030411C">
        <w:rPr>
          <w:rFonts w:cstheme="minorHAnsi"/>
          <w:sz w:val="22"/>
          <w:szCs w:val="22"/>
          <w:lang w:val="nb-NO"/>
        </w:rPr>
        <w:t xml:space="preserve">av prosjektet med en </w:t>
      </w:r>
      <w:r w:rsidR="0059635F" w:rsidRPr="0030411C">
        <w:rPr>
          <w:rFonts w:cstheme="minorHAnsi"/>
          <w:sz w:val="22"/>
          <w:szCs w:val="22"/>
          <w:lang w:val="nb-NO"/>
        </w:rPr>
        <w:t xml:space="preserve">opponent </w:t>
      </w:r>
      <w:r w:rsidR="000231B1" w:rsidRPr="0030411C">
        <w:rPr>
          <w:rFonts w:cstheme="minorHAnsi"/>
          <w:sz w:val="22"/>
          <w:szCs w:val="22"/>
          <w:lang w:val="nb-NO"/>
        </w:rPr>
        <w:t xml:space="preserve">som </w:t>
      </w:r>
      <w:r w:rsidR="00B91D76" w:rsidRPr="0030411C">
        <w:rPr>
          <w:rFonts w:cstheme="minorHAnsi"/>
          <w:sz w:val="22"/>
          <w:szCs w:val="22"/>
          <w:lang w:val="nb-NO"/>
        </w:rPr>
        <w:t xml:space="preserve">leder </w:t>
      </w:r>
      <w:r w:rsidR="000231B1" w:rsidRPr="0030411C">
        <w:rPr>
          <w:rFonts w:cstheme="minorHAnsi"/>
          <w:sz w:val="22"/>
          <w:szCs w:val="22"/>
          <w:lang w:val="nb-NO"/>
        </w:rPr>
        <w:t xml:space="preserve">en kritisk diskusjon med </w:t>
      </w:r>
      <w:r w:rsidR="00E137EB" w:rsidRPr="0030411C">
        <w:rPr>
          <w:rFonts w:cstheme="minorHAnsi"/>
          <w:sz w:val="22"/>
          <w:szCs w:val="22"/>
          <w:lang w:val="nb-NO"/>
        </w:rPr>
        <w:t xml:space="preserve">kandidaten </w:t>
      </w:r>
      <w:r w:rsidR="000231B1" w:rsidRPr="0030411C">
        <w:rPr>
          <w:rFonts w:cstheme="minorHAnsi"/>
          <w:sz w:val="22"/>
          <w:szCs w:val="22"/>
          <w:lang w:val="nb-NO"/>
        </w:rPr>
        <w:t xml:space="preserve">ved å stille spørsmål til </w:t>
      </w:r>
      <w:r w:rsidR="00E137EB" w:rsidRPr="0030411C">
        <w:rPr>
          <w:rFonts w:cstheme="minorHAnsi"/>
          <w:sz w:val="22"/>
          <w:szCs w:val="22"/>
          <w:lang w:val="nb-NO"/>
        </w:rPr>
        <w:t>kandidatens</w:t>
      </w:r>
      <w:r w:rsidR="000231B1" w:rsidRPr="0030411C">
        <w:rPr>
          <w:rFonts w:cstheme="minorHAnsi"/>
          <w:sz w:val="22"/>
          <w:szCs w:val="22"/>
          <w:lang w:val="nb-NO"/>
        </w:rPr>
        <w:t xml:space="preserve"> prosjekt (min</w:t>
      </w:r>
      <w:r w:rsidR="00AC16D7" w:rsidRPr="0030411C">
        <w:rPr>
          <w:rFonts w:cstheme="minorHAnsi"/>
          <w:sz w:val="22"/>
          <w:szCs w:val="22"/>
          <w:lang w:val="nb-NO"/>
        </w:rPr>
        <w:t>imum</w:t>
      </w:r>
      <w:r w:rsidR="000231B1" w:rsidRPr="0030411C">
        <w:rPr>
          <w:rFonts w:cstheme="minorHAnsi"/>
          <w:sz w:val="22"/>
          <w:szCs w:val="22"/>
          <w:lang w:val="nb-NO"/>
        </w:rPr>
        <w:t xml:space="preserve"> 45 min). Diskusjonen er basert på materialet </w:t>
      </w:r>
      <w:r w:rsidR="00B91D76" w:rsidRPr="0030411C">
        <w:rPr>
          <w:rFonts w:cstheme="minorHAnsi"/>
          <w:sz w:val="22"/>
          <w:szCs w:val="22"/>
          <w:lang w:val="nb-NO"/>
        </w:rPr>
        <w:t xml:space="preserve">opponenten </w:t>
      </w:r>
      <w:r w:rsidR="000231B1" w:rsidRPr="0030411C">
        <w:rPr>
          <w:rFonts w:cstheme="minorHAnsi"/>
          <w:sz w:val="22"/>
          <w:szCs w:val="22"/>
          <w:lang w:val="nb-NO"/>
        </w:rPr>
        <w:t xml:space="preserve">har fått tilgang til </w:t>
      </w:r>
      <w:r w:rsidR="00B91D76" w:rsidRPr="0030411C">
        <w:rPr>
          <w:rFonts w:cstheme="minorHAnsi"/>
          <w:sz w:val="22"/>
          <w:szCs w:val="22"/>
          <w:lang w:val="nb-NO"/>
        </w:rPr>
        <w:t xml:space="preserve">i forkant samt kandidatens </w:t>
      </w:r>
      <w:r w:rsidR="000231B1" w:rsidRPr="0030411C">
        <w:rPr>
          <w:rFonts w:cstheme="minorHAnsi"/>
          <w:sz w:val="22"/>
          <w:szCs w:val="22"/>
          <w:lang w:val="nb-NO"/>
        </w:rPr>
        <w:t>presentasjon.</w:t>
      </w:r>
    </w:p>
    <w:p w14:paraId="273DEE3F" w14:textId="46AAF9B5" w:rsidR="000231B1" w:rsidRPr="0030411C" w:rsidRDefault="000231B1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En åpen diskusjon av prosjektet (min</w:t>
      </w:r>
      <w:r w:rsidR="00AC16D7" w:rsidRPr="0030411C">
        <w:rPr>
          <w:rFonts w:cstheme="minorHAnsi"/>
          <w:sz w:val="22"/>
          <w:szCs w:val="22"/>
          <w:lang w:val="nb-NO"/>
        </w:rPr>
        <w:t>imum</w:t>
      </w:r>
      <w:r w:rsidRPr="0030411C">
        <w:rPr>
          <w:rFonts w:cstheme="minorHAnsi"/>
          <w:sz w:val="22"/>
          <w:szCs w:val="22"/>
          <w:lang w:val="nb-NO"/>
        </w:rPr>
        <w:t xml:space="preserve"> 30</w:t>
      </w:r>
      <w:r w:rsidR="00AC16D7" w:rsidRPr="0030411C">
        <w:rPr>
          <w:rFonts w:cstheme="minorHAnsi"/>
          <w:sz w:val="22"/>
          <w:szCs w:val="22"/>
          <w:lang w:val="nb-NO"/>
        </w:rPr>
        <w:t xml:space="preserve"> min.</w:t>
      </w:r>
      <w:r w:rsidRPr="0030411C">
        <w:rPr>
          <w:rFonts w:cstheme="minorHAnsi"/>
          <w:sz w:val="22"/>
          <w:szCs w:val="22"/>
          <w:lang w:val="nb-NO"/>
        </w:rPr>
        <w:t xml:space="preserve">), hvor </w:t>
      </w:r>
      <w:r w:rsidR="00550449" w:rsidRPr="0030411C">
        <w:rPr>
          <w:rFonts w:cstheme="minorHAnsi"/>
          <w:sz w:val="22"/>
          <w:szCs w:val="22"/>
          <w:lang w:val="nb-NO"/>
        </w:rPr>
        <w:t>kandidaten</w:t>
      </w:r>
      <w:r w:rsidRPr="0030411C">
        <w:rPr>
          <w:rFonts w:cstheme="minorHAnsi"/>
          <w:sz w:val="22"/>
          <w:szCs w:val="22"/>
          <w:lang w:val="nb-NO"/>
        </w:rPr>
        <w:t xml:space="preserve"> svarer på spørsmål fra publikum.</w:t>
      </w:r>
    </w:p>
    <w:p w14:paraId="32C91979" w14:textId="71DF6FFF" w:rsidR="007C4994" w:rsidRPr="0030411C" w:rsidRDefault="000231B1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Tidsplanen kan variere noe, men som et utgangspunkt forventes </w:t>
      </w:r>
      <w:r w:rsidR="00811E96">
        <w:rPr>
          <w:rFonts w:cstheme="minorHAnsi"/>
          <w:sz w:val="22"/>
          <w:szCs w:val="22"/>
          <w:lang w:val="nb-NO"/>
        </w:rPr>
        <w:t>evalueringen</w:t>
      </w:r>
      <w:r w:rsidR="00811E96" w:rsidRPr="0030411C">
        <w:rPr>
          <w:rFonts w:cstheme="minorHAnsi"/>
          <w:sz w:val="22"/>
          <w:szCs w:val="22"/>
          <w:lang w:val="nb-NO"/>
        </w:rPr>
        <w:t xml:space="preserve"> </w:t>
      </w:r>
      <w:r w:rsidRPr="0030411C">
        <w:rPr>
          <w:rFonts w:cstheme="minorHAnsi"/>
          <w:sz w:val="22"/>
          <w:szCs w:val="22"/>
          <w:lang w:val="nb-NO"/>
        </w:rPr>
        <w:t xml:space="preserve">å </w:t>
      </w:r>
      <w:r w:rsidR="007C4C4B" w:rsidRPr="0030411C">
        <w:rPr>
          <w:rFonts w:cstheme="minorHAnsi"/>
          <w:sz w:val="22"/>
          <w:szCs w:val="22"/>
          <w:lang w:val="nb-NO"/>
        </w:rPr>
        <w:t>vare</w:t>
      </w:r>
      <w:r w:rsidRPr="0030411C">
        <w:rPr>
          <w:rFonts w:cstheme="minorHAnsi"/>
          <w:sz w:val="22"/>
          <w:szCs w:val="22"/>
          <w:lang w:val="nb-NO"/>
        </w:rPr>
        <w:t xml:space="preserve"> ca. 2-3 timer.</w:t>
      </w:r>
    </w:p>
    <w:p w14:paraId="0AB52E8E" w14:textId="7530F848" w:rsidR="007C4994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Tilgjengeliggjøring av materiale</w:t>
      </w:r>
    </w:p>
    <w:p w14:paraId="67EF6D21" w14:textId="49498908" w:rsidR="0078676F" w:rsidRPr="0030411C" w:rsidRDefault="00550449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Sammenheng mellom materiale som opponent får tilgang til i forkant og presentasjonen som kandidaten gir i </w:t>
      </w:r>
      <w:r w:rsidR="0078676F" w:rsidRPr="0030411C">
        <w:rPr>
          <w:rFonts w:cstheme="minorHAnsi"/>
          <w:sz w:val="22"/>
          <w:szCs w:val="22"/>
          <w:lang w:val="nb-NO"/>
        </w:rPr>
        <w:t>midtveisevalueringen kan variere. Som mini</w:t>
      </w:r>
      <w:bookmarkStart w:id="0" w:name="_GoBack"/>
      <w:bookmarkEnd w:id="0"/>
      <w:r w:rsidR="0078676F" w:rsidRPr="0030411C">
        <w:rPr>
          <w:rFonts w:cstheme="minorHAnsi"/>
          <w:sz w:val="22"/>
          <w:szCs w:val="22"/>
          <w:lang w:val="nb-NO"/>
        </w:rPr>
        <w:t>mum bør opponenten i forkant ha tilgang til:</w:t>
      </w:r>
    </w:p>
    <w:p w14:paraId="48181538" w14:textId="3B4EDCE5" w:rsidR="0078676F" w:rsidRPr="0030411C" w:rsidRDefault="30B0031B" w:rsidP="0EDE1F3A">
      <w:pPr>
        <w:pStyle w:val="Listeavsnitt"/>
        <w:numPr>
          <w:ilvl w:val="0"/>
          <w:numId w:val="1"/>
        </w:numPr>
        <w:rPr>
          <w:sz w:val="22"/>
          <w:szCs w:val="22"/>
          <w:lang w:val="nb-NO"/>
        </w:rPr>
      </w:pPr>
      <w:r w:rsidRPr="0EDE1F3A">
        <w:rPr>
          <w:sz w:val="22"/>
          <w:szCs w:val="22"/>
          <w:lang w:val="nb-NO"/>
        </w:rPr>
        <w:lastRenderedPageBreak/>
        <w:t>Tidsplan og p</w:t>
      </w:r>
      <w:r w:rsidR="0078676F" w:rsidRPr="0EDE1F3A">
        <w:rPr>
          <w:sz w:val="22"/>
          <w:szCs w:val="22"/>
          <w:lang w:val="nb-NO"/>
        </w:rPr>
        <w:t xml:space="preserve">rogram for hvordan </w:t>
      </w:r>
      <w:r w:rsidR="00800132" w:rsidRPr="0EDE1F3A">
        <w:rPr>
          <w:sz w:val="22"/>
          <w:szCs w:val="22"/>
          <w:lang w:val="nb-NO"/>
        </w:rPr>
        <w:t>midtveisevalueringen</w:t>
      </w:r>
      <w:r w:rsidR="0078676F" w:rsidRPr="0EDE1F3A">
        <w:rPr>
          <w:sz w:val="22"/>
          <w:szCs w:val="22"/>
          <w:lang w:val="nb-NO"/>
        </w:rPr>
        <w:t xml:space="preserve"> er tenkt gjennomført</w:t>
      </w:r>
    </w:p>
    <w:p w14:paraId="7AC0014C" w14:textId="77777777" w:rsidR="00887E72" w:rsidRPr="0030411C" w:rsidRDefault="0078676F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Prosjektbeskrivelse</w:t>
      </w:r>
    </w:p>
    <w:p w14:paraId="7BB711B4" w14:textId="470AF45D" w:rsidR="00E341CF" w:rsidRPr="0030411C" w:rsidRDefault="00887E72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Annet materiale (ferdigstilt eller </w:t>
      </w:r>
      <w:proofErr w:type="spellStart"/>
      <w:r w:rsidRPr="0030411C">
        <w:rPr>
          <w:rFonts w:cstheme="minorHAnsi"/>
          <w:sz w:val="22"/>
          <w:szCs w:val="22"/>
          <w:lang w:val="nb-NO"/>
        </w:rPr>
        <w:t>work</w:t>
      </w:r>
      <w:proofErr w:type="spellEnd"/>
      <w:r w:rsidRPr="0030411C">
        <w:rPr>
          <w:rFonts w:cstheme="minorHAnsi"/>
          <w:sz w:val="22"/>
          <w:szCs w:val="22"/>
          <w:lang w:val="nb-NO"/>
        </w:rPr>
        <w:t>-in-progress) fra doktorgradsprosjektet. Dette materialet skal normalt omfatte både dokumentasjon av kunstnerisk</w:t>
      </w:r>
      <w:r w:rsidR="009F57E1" w:rsidRPr="0030411C">
        <w:rPr>
          <w:rFonts w:cstheme="minorHAnsi"/>
          <w:sz w:val="22"/>
          <w:szCs w:val="22"/>
          <w:lang w:val="nb-NO"/>
        </w:rPr>
        <w:t xml:space="preserve"> praksis</w:t>
      </w:r>
      <w:r w:rsidRPr="0030411C">
        <w:rPr>
          <w:rFonts w:cstheme="minorHAnsi"/>
          <w:sz w:val="22"/>
          <w:szCs w:val="22"/>
          <w:lang w:val="nb-NO"/>
        </w:rPr>
        <w:t xml:space="preserve"> og eksempler på hvordan det arbeides med refleksjon </w:t>
      </w:r>
      <w:r w:rsidR="0085061A" w:rsidRPr="0030411C">
        <w:rPr>
          <w:rFonts w:cstheme="minorHAnsi"/>
          <w:sz w:val="22"/>
          <w:szCs w:val="22"/>
          <w:lang w:val="nb-NO"/>
        </w:rPr>
        <w:t>i prosjektet</w:t>
      </w:r>
      <w:r w:rsidR="00156B68" w:rsidRPr="0030411C">
        <w:rPr>
          <w:rFonts w:cstheme="minorHAnsi"/>
          <w:sz w:val="22"/>
          <w:szCs w:val="22"/>
          <w:lang w:val="nb-NO"/>
        </w:rPr>
        <w:t xml:space="preserve"> som </w:t>
      </w:r>
      <w:r w:rsidR="00E341CF" w:rsidRPr="0030411C">
        <w:rPr>
          <w:rFonts w:cstheme="minorHAnsi"/>
          <w:sz w:val="22"/>
          <w:szCs w:val="22"/>
          <w:lang w:val="nb-NO"/>
        </w:rPr>
        <w:t xml:space="preserve">gjør det mulig for andre å ta del i den arbeidsmåten og innsikten som det kunstneriske utviklingsarbeidet </w:t>
      </w:r>
      <w:proofErr w:type="gramStart"/>
      <w:r w:rsidR="00E341CF" w:rsidRPr="0030411C">
        <w:rPr>
          <w:rFonts w:cstheme="minorHAnsi"/>
          <w:sz w:val="22"/>
          <w:szCs w:val="22"/>
          <w:lang w:val="nb-NO"/>
        </w:rPr>
        <w:t>genererer</w:t>
      </w:r>
      <w:proofErr w:type="gramEnd"/>
      <w:r w:rsidR="00E341CF" w:rsidRPr="0030411C">
        <w:rPr>
          <w:rFonts w:cstheme="minorHAnsi"/>
          <w:sz w:val="22"/>
          <w:szCs w:val="22"/>
          <w:lang w:val="nb-NO"/>
        </w:rPr>
        <w:t>.</w:t>
      </w:r>
    </w:p>
    <w:p w14:paraId="302DDE42" w14:textId="5B7CFE4E" w:rsidR="00AF0FB5" w:rsidRPr="0030411C" w:rsidRDefault="0079156A" w:rsidP="0EDE1F3A">
      <w:pPr>
        <w:contextualSpacing/>
        <w:rPr>
          <w:sz w:val="22"/>
          <w:szCs w:val="22"/>
          <w:lang w:val="nb-NO"/>
        </w:rPr>
      </w:pPr>
      <w:r w:rsidRPr="0EDE1F3A">
        <w:rPr>
          <w:sz w:val="22"/>
          <w:szCs w:val="22"/>
          <w:lang w:val="nb-NO"/>
        </w:rPr>
        <w:t xml:space="preserve">Dersom det presenteres </w:t>
      </w:r>
      <w:r w:rsidR="0049073B" w:rsidRPr="0EDE1F3A">
        <w:rPr>
          <w:sz w:val="22"/>
          <w:szCs w:val="22"/>
          <w:lang w:val="nb-NO"/>
        </w:rPr>
        <w:t>mye kunstnerisk materiale i midtveisevalueringen, må det settes av tid til at opponent kan studere dette i forkant</w:t>
      </w:r>
      <w:r w:rsidR="113972E2" w:rsidRPr="0EDE1F3A">
        <w:rPr>
          <w:sz w:val="22"/>
          <w:szCs w:val="22"/>
          <w:lang w:val="nb-NO"/>
        </w:rPr>
        <w:t xml:space="preserve"> (senest 2 uker før midtveisevalueringen)</w:t>
      </w:r>
      <w:r w:rsidR="0049073B" w:rsidRPr="0EDE1F3A">
        <w:rPr>
          <w:sz w:val="22"/>
          <w:szCs w:val="22"/>
          <w:lang w:val="nb-NO"/>
        </w:rPr>
        <w:t>.</w:t>
      </w:r>
      <w:r w:rsidR="0030411C" w:rsidRPr="0EDE1F3A">
        <w:rPr>
          <w:sz w:val="22"/>
          <w:szCs w:val="22"/>
          <w:lang w:val="nb-NO"/>
        </w:rPr>
        <w:t xml:space="preserve"> </w:t>
      </w:r>
      <w:r w:rsidR="00AF0FB5" w:rsidRPr="0EDE1F3A">
        <w:rPr>
          <w:sz w:val="22"/>
          <w:szCs w:val="22"/>
          <w:lang w:val="nb-NO"/>
        </w:rPr>
        <w:t xml:space="preserve">Materialet </w:t>
      </w:r>
      <w:r w:rsidR="00EC03FB" w:rsidRPr="0EDE1F3A">
        <w:rPr>
          <w:sz w:val="22"/>
          <w:szCs w:val="22"/>
          <w:lang w:val="nb-NO"/>
        </w:rPr>
        <w:t>b</w:t>
      </w:r>
      <w:r w:rsidR="00AF0FB5" w:rsidRPr="0EDE1F3A">
        <w:rPr>
          <w:sz w:val="22"/>
          <w:szCs w:val="22"/>
          <w:lang w:val="nb-NO"/>
        </w:rPr>
        <w:t>ør også gjøres tilgjengelig for andre stipendiater og kollegaer.</w:t>
      </w:r>
      <w:r w:rsidR="00357FA2" w:rsidRPr="0EDE1F3A">
        <w:rPr>
          <w:sz w:val="22"/>
          <w:szCs w:val="22"/>
          <w:lang w:val="nb-NO"/>
        </w:rPr>
        <w:t xml:space="preserve"> Materialet kan enten være tilgjengelig for </w:t>
      </w:r>
      <w:proofErr w:type="spellStart"/>
      <w:r w:rsidR="00357FA2" w:rsidRPr="0EDE1F3A">
        <w:rPr>
          <w:sz w:val="22"/>
          <w:szCs w:val="22"/>
          <w:lang w:val="nb-NO"/>
        </w:rPr>
        <w:t>nedlasting</w:t>
      </w:r>
      <w:proofErr w:type="spellEnd"/>
      <w:r w:rsidR="00357FA2" w:rsidRPr="0EDE1F3A">
        <w:rPr>
          <w:sz w:val="22"/>
          <w:szCs w:val="22"/>
          <w:lang w:val="nb-NO"/>
        </w:rPr>
        <w:t xml:space="preserve"> eller det k</w:t>
      </w:r>
      <w:r w:rsidR="00E45257" w:rsidRPr="0EDE1F3A">
        <w:rPr>
          <w:sz w:val="22"/>
          <w:szCs w:val="22"/>
          <w:lang w:val="nb-NO"/>
        </w:rPr>
        <w:t>an informeres om at interesserte kan kontakte kandidat for å få tilgang til materialet.</w:t>
      </w:r>
    </w:p>
    <w:p w14:paraId="40FAEFCF" w14:textId="72B1CF79" w:rsidR="007C4994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Moderator</w:t>
      </w:r>
    </w:p>
    <w:p w14:paraId="1A164932" w14:textId="4674142E" w:rsidR="00B97E02" w:rsidRPr="0030411C" w:rsidRDefault="00B97E02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Seminaret ledes av en moderator som ønsker velkommen, introduserer seminardeltagerne til opplegget, holder tide</w:t>
      </w:r>
      <w:r w:rsidR="00E45257" w:rsidRPr="0030411C">
        <w:rPr>
          <w:rFonts w:cstheme="minorHAnsi"/>
          <w:sz w:val="22"/>
          <w:szCs w:val="22"/>
          <w:lang w:val="nb-NO"/>
        </w:rPr>
        <w:t>n</w:t>
      </w:r>
      <w:r w:rsidRPr="0030411C">
        <w:rPr>
          <w:rFonts w:cstheme="minorHAnsi"/>
          <w:sz w:val="22"/>
          <w:szCs w:val="22"/>
          <w:lang w:val="nb-NO"/>
        </w:rPr>
        <w:t xml:space="preserve"> og modererer diskusjonen. Som regel er hovedveileder moderator.</w:t>
      </w:r>
    </w:p>
    <w:p w14:paraId="56A9E8CF" w14:textId="2A7155C3" w:rsidR="00B97E02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Opponent</w:t>
      </w:r>
    </w:p>
    <w:p w14:paraId="21565520" w14:textId="171AD3EE" w:rsidR="00B97E02" w:rsidRPr="0030411C" w:rsidRDefault="00B97E02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Det skal være </w:t>
      </w:r>
      <w:r w:rsidR="004E5D52" w:rsidRPr="0030411C">
        <w:rPr>
          <w:rFonts w:cstheme="minorHAnsi"/>
          <w:sz w:val="22"/>
          <w:szCs w:val="22"/>
          <w:lang w:val="nb-NO"/>
        </w:rPr>
        <w:t xml:space="preserve">en </w:t>
      </w:r>
      <w:r w:rsidR="00E45257" w:rsidRPr="0030411C">
        <w:rPr>
          <w:rFonts w:cstheme="minorHAnsi"/>
          <w:sz w:val="22"/>
          <w:szCs w:val="22"/>
          <w:lang w:val="nb-NO"/>
        </w:rPr>
        <w:t xml:space="preserve">ekstern </w:t>
      </w:r>
      <w:r w:rsidRPr="0030411C">
        <w:rPr>
          <w:rFonts w:cstheme="minorHAnsi"/>
          <w:sz w:val="22"/>
          <w:szCs w:val="22"/>
          <w:lang w:val="nb-NO"/>
        </w:rPr>
        <w:t>opponent</w:t>
      </w:r>
      <w:r w:rsidR="00E138BD" w:rsidRPr="0030411C">
        <w:rPr>
          <w:rFonts w:cstheme="minorHAnsi"/>
          <w:sz w:val="22"/>
          <w:szCs w:val="22"/>
          <w:lang w:val="nb-NO"/>
        </w:rPr>
        <w:t xml:space="preserve">. Opponenten skal ha kunstnerisk kompetanse på minst førsteamanuensisnivå, eller utvilsomt tilsvarende kompetanse, innen relevant fagfelt. </w:t>
      </w:r>
      <w:r w:rsidRPr="0030411C">
        <w:rPr>
          <w:rFonts w:cstheme="minorHAnsi"/>
          <w:sz w:val="22"/>
          <w:szCs w:val="22"/>
          <w:lang w:val="nb-NO"/>
        </w:rPr>
        <w:t xml:space="preserve">Opponent oppnevnes av </w:t>
      </w:r>
      <w:r w:rsidR="00F40C62">
        <w:rPr>
          <w:rFonts w:cstheme="minorHAnsi"/>
          <w:sz w:val="22"/>
          <w:szCs w:val="22"/>
          <w:lang w:val="nb-NO"/>
        </w:rPr>
        <w:t>dekan etter forslag fra hovedveileder</w:t>
      </w:r>
      <w:r w:rsidRPr="0030411C">
        <w:rPr>
          <w:rFonts w:cstheme="minorHAnsi"/>
          <w:sz w:val="22"/>
          <w:szCs w:val="22"/>
          <w:lang w:val="nb-NO"/>
        </w:rPr>
        <w:t xml:space="preserve">. Det er </w:t>
      </w:r>
      <w:r w:rsidR="00375FE4" w:rsidRPr="0030411C">
        <w:rPr>
          <w:rFonts w:cstheme="minorHAnsi"/>
          <w:sz w:val="22"/>
          <w:szCs w:val="22"/>
          <w:lang w:val="nb-NO"/>
        </w:rPr>
        <w:t>hoved</w:t>
      </w:r>
      <w:r w:rsidRPr="0030411C">
        <w:rPr>
          <w:rFonts w:cstheme="minorHAnsi"/>
          <w:sz w:val="22"/>
          <w:szCs w:val="22"/>
          <w:lang w:val="nb-NO"/>
        </w:rPr>
        <w:t>veileders ansvar å i god tid kontakte og forespørre opponent.</w:t>
      </w:r>
    </w:p>
    <w:p w14:paraId="104A3DDC" w14:textId="2049C409" w:rsidR="00B97E02" w:rsidRPr="0030411C" w:rsidRDefault="00B97E02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Opponenten skal sette seg grundig inn i doktorgradsprosjektet, og føre en kritisk og konstruktiv diskusjon med </w:t>
      </w:r>
      <w:r w:rsidR="00800132" w:rsidRPr="0030411C">
        <w:rPr>
          <w:rFonts w:cstheme="minorHAnsi"/>
          <w:sz w:val="22"/>
          <w:szCs w:val="22"/>
          <w:lang w:val="nb-NO"/>
        </w:rPr>
        <w:t>kandidaten</w:t>
      </w:r>
      <w:r w:rsidRPr="0030411C">
        <w:rPr>
          <w:rFonts w:cstheme="minorHAnsi"/>
          <w:sz w:val="22"/>
          <w:szCs w:val="22"/>
          <w:lang w:val="nb-NO"/>
        </w:rPr>
        <w:t xml:space="preserve">. Hensikten med samtalen er å hjelpe </w:t>
      </w:r>
      <w:r w:rsidR="00800132" w:rsidRPr="0030411C">
        <w:rPr>
          <w:rFonts w:cstheme="minorHAnsi"/>
          <w:sz w:val="22"/>
          <w:szCs w:val="22"/>
          <w:lang w:val="nb-NO"/>
        </w:rPr>
        <w:t>kandidaten</w:t>
      </w:r>
      <w:r w:rsidRPr="0030411C">
        <w:rPr>
          <w:rFonts w:cstheme="minorHAnsi"/>
          <w:sz w:val="22"/>
          <w:szCs w:val="22"/>
          <w:lang w:val="nb-NO"/>
        </w:rPr>
        <w:t xml:space="preserve"> med å artikulere, tydeliggjøre og utvikle sitt doktorgradsprosjekt.</w:t>
      </w:r>
    </w:p>
    <w:p w14:paraId="3D3D43F8" w14:textId="5D01F0BB" w:rsidR="007C4994" w:rsidRPr="0030411C" w:rsidRDefault="00B97E02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I tillegg til materiale fra </w:t>
      </w:r>
      <w:r w:rsidR="00800132" w:rsidRPr="0030411C">
        <w:rPr>
          <w:rFonts w:cstheme="minorHAnsi"/>
          <w:sz w:val="22"/>
          <w:szCs w:val="22"/>
          <w:lang w:val="nb-NO"/>
        </w:rPr>
        <w:t>kandidaten</w:t>
      </w:r>
      <w:r w:rsidRPr="0030411C">
        <w:rPr>
          <w:rFonts w:cstheme="minorHAnsi"/>
          <w:sz w:val="22"/>
          <w:szCs w:val="22"/>
          <w:lang w:val="nb-NO"/>
        </w:rPr>
        <w:t xml:space="preserve"> får opponenten tilgang til disse retningslinjene </w:t>
      </w:r>
      <w:r w:rsidR="00AC16D7" w:rsidRPr="0030411C">
        <w:rPr>
          <w:rFonts w:cstheme="minorHAnsi"/>
          <w:sz w:val="22"/>
          <w:szCs w:val="22"/>
          <w:lang w:val="nb-NO"/>
        </w:rPr>
        <w:t>og</w:t>
      </w:r>
      <w:r w:rsidRPr="0030411C">
        <w:rPr>
          <w:rFonts w:cstheme="minorHAnsi"/>
          <w:sz w:val="22"/>
          <w:szCs w:val="22"/>
          <w:lang w:val="nb-NO"/>
        </w:rPr>
        <w:t xml:space="preserve"> forskrift og studieplan for doktorgradsprogrammet. Det er opponentens oppgave å være oppmerksom på om doktorgradsprosjektet har en slik utvikling at det vil kunne lede frem til godkjent sluttbedømming. Dersom så ikke er tilfelle, bør opponenten </w:t>
      </w:r>
      <w:r w:rsidR="00350D90" w:rsidRPr="0030411C">
        <w:rPr>
          <w:rFonts w:cstheme="minorHAnsi"/>
          <w:sz w:val="22"/>
          <w:szCs w:val="22"/>
          <w:lang w:val="nb-NO"/>
        </w:rPr>
        <w:t>adressere</w:t>
      </w:r>
      <w:r w:rsidRPr="0030411C">
        <w:rPr>
          <w:rFonts w:cstheme="minorHAnsi"/>
          <w:sz w:val="22"/>
          <w:szCs w:val="22"/>
          <w:lang w:val="nb-NO"/>
        </w:rPr>
        <w:t xml:space="preserve"> det, </w:t>
      </w:r>
      <w:r w:rsidR="00800132" w:rsidRPr="0030411C">
        <w:rPr>
          <w:rFonts w:cstheme="minorHAnsi"/>
          <w:sz w:val="22"/>
          <w:szCs w:val="22"/>
          <w:lang w:val="nb-NO"/>
        </w:rPr>
        <w:t xml:space="preserve">enten i </w:t>
      </w:r>
      <w:r w:rsidR="00F40C62">
        <w:rPr>
          <w:rFonts w:cstheme="minorHAnsi"/>
          <w:sz w:val="22"/>
          <w:szCs w:val="22"/>
          <w:lang w:val="nb-NO"/>
        </w:rPr>
        <w:t>evalueringen</w:t>
      </w:r>
      <w:r w:rsidR="00800132" w:rsidRPr="0030411C">
        <w:rPr>
          <w:rFonts w:cstheme="minorHAnsi"/>
          <w:sz w:val="22"/>
          <w:szCs w:val="22"/>
          <w:lang w:val="nb-NO"/>
        </w:rPr>
        <w:t xml:space="preserve"> eller i den etterfølgende rapporten.</w:t>
      </w:r>
    </w:p>
    <w:p w14:paraId="2AEC164E" w14:textId="58F3D69B" w:rsidR="007C4994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 xml:space="preserve">Dokumentasjon </w:t>
      </w:r>
    </w:p>
    <w:p w14:paraId="7F96A937" w14:textId="1AA8FC9C" w:rsidR="007C4994" w:rsidRPr="0030411C" w:rsidRDefault="00800132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>Kandidat</w:t>
      </w:r>
      <w:r w:rsidR="007C4994" w:rsidRPr="0030411C">
        <w:rPr>
          <w:rFonts w:cstheme="minorHAnsi"/>
          <w:sz w:val="22"/>
          <w:szCs w:val="22"/>
          <w:lang w:val="nb-NO"/>
        </w:rPr>
        <w:t xml:space="preserve"> og veileder har ansvar for å planlegge hvordan </w:t>
      </w:r>
      <w:r w:rsidR="00AF3561" w:rsidRPr="0030411C">
        <w:rPr>
          <w:rFonts w:cstheme="minorHAnsi"/>
          <w:sz w:val="22"/>
          <w:szCs w:val="22"/>
          <w:lang w:val="nb-NO"/>
        </w:rPr>
        <w:t>mid</w:t>
      </w:r>
      <w:r w:rsidR="000E7422" w:rsidRPr="0030411C">
        <w:rPr>
          <w:rFonts w:cstheme="minorHAnsi"/>
          <w:sz w:val="22"/>
          <w:szCs w:val="22"/>
          <w:lang w:val="nb-NO"/>
        </w:rPr>
        <w:t>t</w:t>
      </w:r>
      <w:r w:rsidR="00AF3561" w:rsidRPr="0030411C">
        <w:rPr>
          <w:rFonts w:cstheme="minorHAnsi"/>
          <w:sz w:val="22"/>
          <w:szCs w:val="22"/>
          <w:lang w:val="nb-NO"/>
        </w:rPr>
        <w:t>veisevalueringen</w:t>
      </w:r>
      <w:r w:rsidR="007C4994" w:rsidRPr="0030411C">
        <w:rPr>
          <w:rFonts w:cstheme="minorHAnsi"/>
          <w:sz w:val="22"/>
          <w:szCs w:val="22"/>
          <w:lang w:val="nb-NO"/>
        </w:rPr>
        <w:t xml:space="preserve"> dokumenteres for bruk i det videre arbeidet med doktorgradsprosjektet. </w:t>
      </w:r>
    </w:p>
    <w:p w14:paraId="72CD9139" w14:textId="5165AA06" w:rsidR="00F40C62" w:rsidRDefault="007C4994" w:rsidP="0030411C">
      <w:pPr>
        <w:contextualSpacing/>
        <w:rPr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Om dokumentasjonen skal brukes videre i doktorgradsarbeidet må publikum informeres om dette (skriftlig i informasjon om arrangementet på Kunsthøgskolens webside og muntlig oppstart av </w:t>
      </w:r>
      <w:r w:rsidR="00907CE1" w:rsidRPr="0030411C">
        <w:rPr>
          <w:rFonts w:cstheme="minorHAnsi"/>
          <w:sz w:val="22"/>
          <w:szCs w:val="22"/>
          <w:lang w:val="nb-NO"/>
        </w:rPr>
        <w:t>evalueringen</w:t>
      </w:r>
      <w:r w:rsidRPr="0030411C">
        <w:rPr>
          <w:rFonts w:cstheme="minorHAnsi"/>
          <w:sz w:val="22"/>
          <w:szCs w:val="22"/>
          <w:lang w:val="nb-NO"/>
        </w:rPr>
        <w:t>)</w:t>
      </w:r>
      <w:r w:rsidR="00B97E02" w:rsidRPr="0030411C">
        <w:rPr>
          <w:rFonts w:cstheme="minorHAnsi"/>
          <w:sz w:val="22"/>
          <w:szCs w:val="22"/>
          <w:lang w:val="nb-NO"/>
        </w:rPr>
        <w:t>, og den enkelte skal ha mulighet for å velge å ikke filmes eller forekomme i video- og lydopptak.</w:t>
      </w:r>
    </w:p>
    <w:p w14:paraId="5A5F4AEB" w14:textId="01AA06A5" w:rsidR="00946EAD" w:rsidRPr="0030411C" w:rsidRDefault="00946EAD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Økonomi</w:t>
      </w:r>
    </w:p>
    <w:p w14:paraId="15B1FC4E" w14:textId="7F8EC2CA" w:rsidR="00946EAD" w:rsidRPr="0030411C" w:rsidRDefault="00946EAD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Produksjonsutgifter og utgifter til dokumentasjon dekkes fra </w:t>
      </w:r>
      <w:r w:rsidR="00907CE1" w:rsidRPr="0030411C">
        <w:rPr>
          <w:rFonts w:cstheme="minorHAnsi"/>
          <w:sz w:val="22"/>
          <w:szCs w:val="22"/>
          <w:lang w:val="nb-NO"/>
        </w:rPr>
        <w:t>kandidatens</w:t>
      </w:r>
      <w:r w:rsidRPr="0030411C">
        <w:rPr>
          <w:rFonts w:cstheme="minorHAnsi"/>
          <w:sz w:val="22"/>
          <w:szCs w:val="22"/>
          <w:lang w:val="nb-NO"/>
        </w:rPr>
        <w:t xml:space="preserve"> prosjektbudsjett.</w:t>
      </w:r>
    </w:p>
    <w:p w14:paraId="207DDEFB" w14:textId="7D8A70BA" w:rsidR="00946EAD" w:rsidRPr="0030411C" w:rsidRDefault="00946EAD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Reiser for opponent og veileder dekkes fra egen post i doktorgradsbudsjettet, og belastes ikke </w:t>
      </w:r>
      <w:r w:rsidR="00907CE1" w:rsidRPr="0030411C">
        <w:rPr>
          <w:rFonts w:cstheme="minorHAnsi"/>
          <w:sz w:val="22"/>
          <w:szCs w:val="22"/>
          <w:lang w:val="nb-NO"/>
        </w:rPr>
        <w:t>kandidatens</w:t>
      </w:r>
      <w:r w:rsidRPr="0030411C">
        <w:rPr>
          <w:rFonts w:cstheme="minorHAnsi"/>
          <w:sz w:val="22"/>
          <w:szCs w:val="22"/>
          <w:lang w:val="nb-NO"/>
        </w:rPr>
        <w:t xml:space="preserve"> produksjonsbudsjett. Avdeling oppmuntres til å også bruke tilreisende opponent og veiledere i annen undervisnings- eller forskningsaktivitet i for- eller etterkant av midtveisevaluering der det er aktuelt.</w:t>
      </w:r>
    </w:p>
    <w:p w14:paraId="3E87003A" w14:textId="1D7CDE10" w:rsidR="007C4994" w:rsidRPr="0030411C" w:rsidRDefault="007C4994" w:rsidP="0030411C">
      <w:pPr>
        <w:pStyle w:val="Overskrift1"/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30411C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Oppfølgende møte</w:t>
      </w:r>
    </w:p>
    <w:p w14:paraId="7782D694" w14:textId="69C7AB30" w:rsidR="00811E96" w:rsidRDefault="007C4994" w:rsidP="0030411C">
      <w:pPr>
        <w:contextualSpacing/>
        <w:rPr>
          <w:rFonts w:cstheme="minorHAnsi"/>
          <w:sz w:val="22"/>
          <w:szCs w:val="22"/>
          <w:lang w:val="nb-NO"/>
        </w:rPr>
      </w:pPr>
      <w:r w:rsidRPr="0030411C">
        <w:rPr>
          <w:rFonts w:cstheme="minorHAnsi"/>
          <w:sz w:val="22"/>
          <w:szCs w:val="22"/>
          <w:lang w:val="nb-NO"/>
        </w:rPr>
        <w:t xml:space="preserve">Etter </w:t>
      </w:r>
      <w:r w:rsidR="00907CE1" w:rsidRPr="0030411C">
        <w:rPr>
          <w:rFonts w:cstheme="minorHAnsi"/>
          <w:sz w:val="22"/>
          <w:szCs w:val="22"/>
          <w:lang w:val="nb-NO"/>
        </w:rPr>
        <w:t>midtveisevalueringen</w:t>
      </w:r>
      <w:r w:rsidRPr="0030411C">
        <w:rPr>
          <w:rFonts w:cstheme="minorHAnsi"/>
          <w:sz w:val="22"/>
          <w:szCs w:val="22"/>
          <w:lang w:val="nb-NO"/>
        </w:rPr>
        <w:t xml:space="preserve"> bør </w:t>
      </w:r>
      <w:r w:rsidR="00907CE1" w:rsidRPr="0030411C">
        <w:rPr>
          <w:rFonts w:cstheme="minorHAnsi"/>
          <w:sz w:val="22"/>
          <w:szCs w:val="22"/>
          <w:lang w:val="nb-NO"/>
        </w:rPr>
        <w:t>kandidat</w:t>
      </w:r>
      <w:r w:rsidRPr="0030411C">
        <w:rPr>
          <w:rFonts w:cstheme="minorHAnsi"/>
          <w:sz w:val="22"/>
          <w:szCs w:val="22"/>
          <w:lang w:val="nb-NO"/>
        </w:rPr>
        <w:t xml:space="preserve">, veiledere og opponent møtes for en oppfølgende samtale. Her drøftes også hvordan prosjektet står i forhold til målene for </w:t>
      </w:r>
      <w:r w:rsidR="00D67C62" w:rsidRPr="0030411C">
        <w:rPr>
          <w:rFonts w:cstheme="minorHAnsi"/>
          <w:sz w:val="22"/>
          <w:szCs w:val="22"/>
          <w:lang w:val="nb-NO"/>
        </w:rPr>
        <w:t>sluttbedømming</w:t>
      </w:r>
      <w:r w:rsidRPr="0030411C">
        <w:rPr>
          <w:rFonts w:cstheme="minorHAnsi"/>
          <w:sz w:val="22"/>
          <w:szCs w:val="22"/>
          <w:lang w:val="nb-NO"/>
        </w:rPr>
        <w:t xml:space="preserve">, og om det er særlige forhold som </w:t>
      </w:r>
      <w:r w:rsidR="00907CE1" w:rsidRPr="0030411C">
        <w:rPr>
          <w:rFonts w:cstheme="minorHAnsi"/>
          <w:sz w:val="22"/>
          <w:szCs w:val="22"/>
          <w:lang w:val="nb-NO"/>
        </w:rPr>
        <w:t>kandidat</w:t>
      </w:r>
      <w:r w:rsidRPr="0030411C">
        <w:rPr>
          <w:rFonts w:cstheme="minorHAnsi"/>
          <w:sz w:val="22"/>
          <w:szCs w:val="22"/>
          <w:lang w:val="nb-NO"/>
        </w:rPr>
        <w:t xml:space="preserve"> og veiledere bør være oppmerksom på i fortsettelsen. </w:t>
      </w:r>
    </w:p>
    <w:p w14:paraId="4795F875" w14:textId="77777777" w:rsidR="00811E96" w:rsidRPr="0030411C" w:rsidRDefault="00811E96" w:rsidP="0030411C">
      <w:pPr>
        <w:contextualSpacing/>
        <w:rPr>
          <w:rFonts w:cstheme="minorHAnsi"/>
          <w:sz w:val="22"/>
          <w:szCs w:val="22"/>
          <w:lang w:val="nb-NO"/>
        </w:rPr>
      </w:pPr>
    </w:p>
    <w:p w14:paraId="5D155099" w14:textId="5A5FD8EA" w:rsidR="00946EAD" w:rsidRPr="0030411C" w:rsidRDefault="00946EAD" w:rsidP="0030411C">
      <w:pPr>
        <w:contextualSpacing/>
        <w:rPr>
          <w:b/>
          <w:lang w:val="nb-NO"/>
        </w:rPr>
      </w:pPr>
      <w:r w:rsidRPr="0030411C">
        <w:rPr>
          <w:b/>
          <w:lang w:val="nb-NO"/>
        </w:rPr>
        <w:t>Evalueringsrapport</w:t>
      </w:r>
    </w:p>
    <w:p w14:paraId="2A8F78AD" w14:textId="6A36E97D" w:rsidR="00946EAD" w:rsidRPr="0030411C" w:rsidRDefault="00946EAD" w:rsidP="0EDE1F3A">
      <w:pPr>
        <w:contextualSpacing/>
        <w:rPr>
          <w:sz w:val="22"/>
          <w:szCs w:val="22"/>
          <w:lang w:val="nb-NO"/>
        </w:rPr>
      </w:pPr>
      <w:r w:rsidRPr="0EDE1F3A">
        <w:rPr>
          <w:sz w:val="22"/>
          <w:szCs w:val="22"/>
          <w:lang w:val="nb-NO"/>
        </w:rPr>
        <w:t>Umiddelbart etter midtveisevaluering skriver opponent en kort evalueringsrapport. Dersom evalueringsgruppen rapporterer om vesentlige svakheter ved doktorgradsarbeidet, skal de</w:t>
      </w:r>
      <w:r w:rsidR="02689A6B" w:rsidRPr="0EDE1F3A">
        <w:rPr>
          <w:sz w:val="22"/>
          <w:szCs w:val="22"/>
          <w:lang w:val="nb-NO"/>
        </w:rPr>
        <w:t>kan</w:t>
      </w:r>
      <w:r w:rsidRPr="0EDE1F3A">
        <w:rPr>
          <w:sz w:val="22"/>
          <w:szCs w:val="22"/>
          <w:lang w:val="nb-NO"/>
        </w:rPr>
        <w:t xml:space="preserve"> iverksette tiltak for å korrigere situasjonen. </w:t>
      </w:r>
    </w:p>
    <w:sectPr w:rsidR="00946EAD" w:rsidRPr="0030411C" w:rsidSect="0030411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2B30" w14:textId="77777777" w:rsidR="009105E1" w:rsidRDefault="009105E1" w:rsidP="00BB7A22">
      <w:r>
        <w:separator/>
      </w:r>
    </w:p>
  </w:endnote>
  <w:endnote w:type="continuationSeparator" w:id="0">
    <w:p w14:paraId="33BDD2E2" w14:textId="77777777" w:rsidR="009105E1" w:rsidRDefault="009105E1" w:rsidP="00BB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1425" w14:textId="77777777" w:rsidR="009105E1" w:rsidRDefault="009105E1" w:rsidP="00BB7A22">
      <w:r>
        <w:separator/>
      </w:r>
    </w:p>
  </w:footnote>
  <w:footnote w:type="continuationSeparator" w:id="0">
    <w:p w14:paraId="0932147D" w14:textId="77777777" w:rsidR="009105E1" w:rsidRDefault="009105E1" w:rsidP="00BB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1080"/>
    <w:multiLevelType w:val="hybridMultilevel"/>
    <w:tmpl w:val="CFC41654"/>
    <w:lvl w:ilvl="0" w:tplc="2AE61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B0C36"/>
    <w:multiLevelType w:val="hybridMultilevel"/>
    <w:tmpl w:val="9DF4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94"/>
    <w:rsid w:val="0000280D"/>
    <w:rsid w:val="00005AD5"/>
    <w:rsid w:val="000231B1"/>
    <w:rsid w:val="00023DB4"/>
    <w:rsid w:val="00062B99"/>
    <w:rsid w:val="000C6577"/>
    <w:rsid w:val="000E7422"/>
    <w:rsid w:val="00105FDF"/>
    <w:rsid w:val="00116C2A"/>
    <w:rsid w:val="001358EF"/>
    <w:rsid w:val="00156B68"/>
    <w:rsid w:val="00160BF8"/>
    <w:rsid w:val="001611BE"/>
    <w:rsid w:val="00162F43"/>
    <w:rsid w:val="0019206E"/>
    <w:rsid w:val="00196649"/>
    <w:rsid w:val="001D697E"/>
    <w:rsid w:val="001E2FAF"/>
    <w:rsid w:val="00211F89"/>
    <w:rsid w:val="002367BE"/>
    <w:rsid w:val="00263FDC"/>
    <w:rsid w:val="00266F17"/>
    <w:rsid w:val="0029512E"/>
    <w:rsid w:val="002A5A02"/>
    <w:rsid w:val="002C075E"/>
    <w:rsid w:val="002C136A"/>
    <w:rsid w:val="002E503D"/>
    <w:rsid w:val="0030018D"/>
    <w:rsid w:val="0030411C"/>
    <w:rsid w:val="003321D7"/>
    <w:rsid w:val="00350D90"/>
    <w:rsid w:val="00354B7E"/>
    <w:rsid w:val="00357FA2"/>
    <w:rsid w:val="0036226C"/>
    <w:rsid w:val="00367C9B"/>
    <w:rsid w:val="00372FB9"/>
    <w:rsid w:val="00375FE4"/>
    <w:rsid w:val="003D7BFB"/>
    <w:rsid w:val="003E21EB"/>
    <w:rsid w:val="00426805"/>
    <w:rsid w:val="00440C58"/>
    <w:rsid w:val="00446AE9"/>
    <w:rsid w:val="00453A1B"/>
    <w:rsid w:val="004873F8"/>
    <w:rsid w:val="0049073B"/>
    <w:rsid w:val="004A41DC"/>
    <w:rsid w:val="004B7D84"/>
    <w:rsid w:val="004C3CDF"/>
    <w:rsid w:val="004C444B"/>
    <w:rsid w:val="004E0D6C"/>
    <w:rsid w:val="004E5D52"/>
    <w:rsid w:val="004F7E2D"/>
    <w:rsid w:val="00533861"/>
    <w:rsid w:val="00550449"/>
    <w:rsid w:val="005629ED"/>
    <w:rsid w:val="00572500"/>
    <w:rsid w:val="00577188"/>
    <w:rsid w:val="0059635F"/>
    <w:rsid w:val="005A52CF"/>
    <w:rsid w:val="005B6AF8"/>
    <w:rsid w:val="005C1FE3"/>
    <w:rsid w:val="005D1EB7"/>
    <w:rsid w:val="005E5821"/>
    <w:rsid w:val="005F2C93"/>
    <w:rsid w:val="005F7FD7"/>
    <w:rsid w:val="00601FE9"/>
    <w:rsid w:val="006023D3"/>
    <w:rsid w:val="00610439"/>
    <w:rsid w:val="006117F0"/>
    <w:rsid w:val="00622C33"/>
    <w:rsid w:val="00656A0D"/>
    <w:rsid w:val="0065764A"/>
    <w:rsid w:val="0067790B"/>
    <w:rsid w:val="006C1742"/>
    <w:rsid w:val="006C3675"/>
    <w:rsid w:val="006D7BC1"/>
    <w:rsid w:val="006F585E"/>
    <w:rsid w:val="007020A2"/>
    <w:rsid w:val="007274B7"/>
    <w:rsid w:val="00736250"/>
    <w:rsid w:val="00742964"/>
    <w:rsid w:val="0077082D"/>
    <w:rsid w:val="007822D1"/>
    <w:rsid w:val="0078676F"/>
    <w:rsid w:val="0079156A"/>
    <w:rsid w:val="00791B77"/>
    <w:rsid w:val="007949D3"/>
    <w:rsid w:val="007C4994"/>
    <w:rsid w:val="007C4C4B"/>
    <w:rsid w:val="007E3FEF"/>
    <w:rsid w:val="00800132"/>
    <w:rsid w:val="00811E96"/>
    <w:rsid w:val="00835F6D"/>
    <w:rsid w:val="00842A88"/>
    <w:rsid w:val="00845C2D"/>
    <w:rsid w:val="00847151"/>
    <w:rsid w:val="0085061A"/>
    <w:rsid w:val="00863C7D"/>
    <w:rsid w:val="00883D45"/>
    <w:rsid w:val="008864E2"/>
    <w:rsid w:val="00887433"/>
    <w:rsid w:val="00887E72"/>
    <w:rsid w:val="008B0687"/>
    <w:rsid w:val="008D2060"/>
    <w:rsid w:val="008F5702"/>
    <w:rsid w:val="00907CE1"/>
    <w:rsid w:val="009105E1"/>
    <w:rsid w:val="0092246F"/>
    <w:rsid w:val="00931079"/>
    <w:rsid w:val="0094430D"/>
    <w:rsid w:val="00946EAD"/>
    <w:rsid w:val="00964F08"/>
    <w:rsid w:val="009946DA"/>
    <w:rsid w:val="009C0887"/>
    <w:rsid w:val="009C2C94"/>
    <w:rsid w:val="009F57E1"/>
    <w:rsid w:val="009F7BDE"/>
    <w:rsid w:val="00A00F07"/>
    <w:rsid w:val="00A5239D"/>
    <w:rsid w:val="00A740DC"/>
    <w:rsid w:val="00AA6726"/>
    <w:rsid w:val="00AC16D7"/>
    <w:rsid w:val="00AE5B57"/>
    <w:rsid w:val="00AF0FB5"/>
    <w:rsid w:val="00AF3561"/>
    <w:rsid w:val="00AF49DF"/>
    <w:rsid w:val="00B278C8"/>
    <w:rsid w:val="00B55139"/>
    <w:rsid w:val="00B85FD9"/>
    <w:rsid w:val="00B91D76"/>
    <w:rsid w:val="00B97E02"/>
    <w:rsid w:val="00BA335C"/>
    <w:rsid w:val="00BB7A22"/>
    <w:rsid w:val="00BC0186"/>
    <w:rsid w:val="00BD48C9"/>
    <w:rsid w:val="00C070D0"/>
    <w:rsid w:val="00C7148C"/>
    <w:rsid w:val="00C80226"/>
    <w:rsid w:val="00C94F48"/>
    <w:rsid w:val="00CA3D31"/>
    <w:rsid w:val="00CC72B1"/>
    <w:rsid w:val="00CD319D"/>
    <w:rsid w:val="00CD69DF"/>
    <w:rsid w:val="00CD75E3"/>
    <w:rsid w:val="00CE7A2B"/>
    <w:rsid w:val="00CF2631"/>
    <w:rsid w:val="00D07ACE"/>
    <w:rsid w:val="00D24561"/>
    <w:rsid w:val="00D568C8"/>
    <w:rsid w:val="00D67C62"/>
    <w:rsid w:val="00D81AC5"/>
    <w:rsid w:val="00DA09A0"/>
    <w:rsid w:val="00DA4CCB"/>
    <w:rsid w:val="00DC4C3D"/>
    <w:rsid w:val="00DD2D83"/>
    <w:rsid w:val="00DE5E2C"/>
    <w:rsid w:val="00E137EB"/>
    <w:rsid w:val="00E138BD"/>
    <w:rsid w:val="00E341CF"/>
    <w:rsid w:val="00E35F1D"/>
    <w:rsid w:val="00E3702A"/>
    <w:rsid w:val="00E45257"/>
    <w:rsid w:val="00E86B44"/>
    <w:rsid w:val="00E9192E"/>
    <w:rsid w:val="00EC03FB"/>
    <w:rsid w:val="00ED1BCB"/>
    <w:rsid w:val="00ED27CF"/>
    <w:rsid w:val="00ED72F5"/>
    <w:rsid w:val="00EE3510"/>
    <w:rsid w:val="00EE54FE"/>
    <w:rsid w:val="00F0413E"/>
    <w:rsid w:val="00F259B8"/>
    <w:rsid w:val="00F33AAD"/>
    <w:rsid w:val="00F40C62"/>
    <w:rsid w:val="00F440A0"/>
    <w:rsid w:val="00F87803"/>
    <w:rsid w:val="00FF2C15"/>
    <w:rsid w:val="02689A6B"/>
    <w:rsid w:val="089C1F1C"/>
    <w:rsid w:val="0EDE1F3A"/>
    <w:rsid w:val="113972E2"/>
    <w:rsid w:val="11C58190"/>
    <w:rsid w:val="22DDBA52"/>
    <w:rsid w:val="267DD4CF"/>
    <w:rsid w:val="30B0031B"/>
    <w:rsid w:val="3102E30B"/>
    <w:rsid w:val="32F00A46"/>
    <w:rsid w:val="3E5B332E"/>
    <w:rsid w:val="4EC7B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D214"/>
  <w14:defaultImageDpi w14:val="32767"/>
  <w15:chartTrackingRefBased/>
  <w15:docId w15:val="{E1C0A4E7-E62D-0A4B-92CE-5F38C19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49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4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C4C4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452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525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525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525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525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25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257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E0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0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0D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0D6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jon">
    <w:name w:val="Revision"/>
    <w:hidden/>
    <w:uiPriority w:val="99"/>
    <w:semiHidden/>
    <w:rsid w:val="0030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AB2DB2-B3D7-425F-B917-FE680A9DF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8675-CDC0-4533-9D07-53364858FC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E9227B-A26B-418F-8D88-BE01BB9D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EFF8F-D171-4859-8ACC-6F31BE4F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1088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Lossius</dc:creator>
  <cp:keywords/>
  <dc:description/>
  <cp:lastModifiedBy>Therese Veier</cp:lastModifiedBy>
  <cp:revision>6</cp:revision>
  <dcterms:created xsi:type="dcterms:W3CDTF">2020-02-27T10:28:00Z</dcterms:created>
  <dcterms:modified xsi:type="dcterms:W3CDTF">2020-09-11T08:44:00Z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  <property fmtid="{D5CDD505-2E9C-101B-9397-08002B2CF9AE}" pid="3" name="AuthorIds_UIVersion_2560">
    <vt:lpwstr>10</vt:lpwstr>
  </property>
  <property fmtid="{D5CDD505-2E9C-101B-9397-08002B2CF9AE}" pid="4" name="AuthorIds_UIVersion_4096">
    <vt:lpwstr>10</vt:lpwstr>
  </property>
  <property fmtid="{D5CDD505-2E9C-101B-9397-08002B2CF9AE}" pid="5" name="AuthorIds_UIVersion_5120">
    <vt:lpwstr>10</vt:lpwstr>
  </property>
  <property fmtid="{D5CDD505-2E9C-101B-9397-08002B2CF9AE}" pid="6" name="MSIP_Label_9f6c8c24-ab34-47ed-8c35-2ad744cc63c7_Enabled">
    <vt:lpwstr>true</vt:lpwstr>
  </property>
  <property fmtid="{D5CDD505-2E9C-101B-9397-08002B2CF9AE}" pid="7" name="MSIP_Label_9f6c8c24-ab34-47ed-8c35-2ad744cc63c7_SetDate">
    <vt:lpwstr>2020-02-27T09:02:20Z</vt:lpwstr>
  </property>
  <property fmtid="{D5CDD505-2E9C-101B-9397-08002B2CF9AE}" pid="8" name="MSIP_Label_9f6c8c24-ab34-47ed-8c35-2ad744cc63c7_Method">
    <vt:lpwstr>Standard</vt:lpwstr>
  </property>
  <property fmtid="{D5CDD505-2E9C-101B-9397-08002B2CF9AE}" pid="9" name="MSIP_Label_9f6c8c24-ab34-47ed-8c35-2ad744cc63c7_Name">
    <vt:lpwstr>Åpen informasjon</vt:lpwstr>
  </property>
  <property fmtid="{D5CDD505-2E9C-101B-9397-08002B2CF9AE}" pid="10" name="MSIP_Label_9f6c8c24-ab34-47ed-8c35-2ad744cc63c7_SiteId">
    <vt:lpwstr>631d405d-9825-4459-b5bc-d88848e60a69</vt:lpwstr>
  </property>
  <property fmtid="{D5CDD505-2E9C-101B-9397-08002B2CF9AE}" pid="11" name="MSIP_Label_9f6c8c24-ab34-47ed-8c35-2ad744cc63c7_ActionId">
    <vt:lpwstr>7425cae7-8647-435f-bb26-00008f307a15</vt:lpwstr>
  </property>
  <property fmtid="{D5CDD505-2E9C-101B-9397-08002B2CF9AE}" pid="12" name="MSIP_Label_9f6c8c24-ab34-47ed-8c35-2ad744cc63c7_ContentBits">
    <vt:lpwstr>0</vt:lpwstr>
  </property>
</Properties>
</file>