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29C" w14:textId="77777777" w:rsidR="00695E00" w:rsidRPr="00827F8B" w:rsidRDefault="00695E00" w:rsidP="00827F8B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695E864D" w14:textId="59220462" w:rsidR="002E1423" w:rsidRPr="00B30B84" w:rsidRDefault="00B30B84" w:rsidP="00827F8B">
      <w:pPr>
        <w:pStyle w:val="Ingenmellomrom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APPLICATION </w:t>
      </w:r>
      <w:r w:rsidRPr="00B30B84">
        <w:rPr>
          <w:rFonts w:asciiTheme="minorHAnsi" w:hAnsiTheme="minorHAnsi" w:cstheme="minorHAnsi"/>
          <w:b/>
          <w:sz w:val="20"/>
          <w:szCs w:val="20"/>
          <w:lang w:val="en-US"/>
        </w:rPr>
        <w:t>FINAL ASSESSMENT</w:t>
      </w:r>
      <w:r w:rsidR="00D35CFC" w:rsidRPr="00B30B8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2E1423" w:rsidRPr="00B30B8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D35CFC" w:rsidRPr="00B30B8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gramStart"/>
      <w:r w:rsidR="00D35CFC" w:rsidRPr="00B30B84">
        <w:rPr>
          <w:rFonts w:asciiTheme="minorHAnsi" w:hAnsiTheme="minorHAnsi" w:cstheme="minorHAnsi"/>
          <w:b/>
          <w:sz w:val="20"/>
          <w:szCs w:val="20"/>
          <w:lang w:val="en-US"/>
        </w:rPr>
        <w:t>-</w:t>
      </w:r>
      <w:r w:rsidR="002E1423" w:rsidRPr="00B30B8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Pr="00B30B84">
        <w:rPr>
          <w:rFonts w:asciiTheme="minorHAnsi" w:hAnsiTheme="minorHAnsi" w:cstheme="minorHAnsi"/>
          <w:b/>
          <w:sz w:val="20"/>
          <w:szCs w:val="20"/>
          <w:lang w:val="en-US"/>
        </w:rPr>
        <w:t>OSLO</w:t>
      </w:r>
      <w:proofErr w:type="gramEnd"/>
      <w:r w:rsidRPr="00B30B8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NATIONAL ACADEMY OF THE ARTS</w:t>
      </w:r>
    </w:p>
    <w:p w14:paraId="6A532D15" w14:textId="77777777" w:rsidR="00BD3830" w:rsidRPr="00827F8B" w:rsidRDefault="00827F8B" w:rsidP="00827F8B">
      <w:pPr>
        <w:pStyle w:val="Ingenmellomrom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D35CFC" w:rsidRPr="00827F8B">
        <w:rPr>
          <w:rFonts w:asciiTheme="minorHAnsi" w:hAnsiTheme="minorHAnsi" w:cstheme="minorHAnsi"/>
          <w:sz w:val="16"/>
          <w:szCs w:val="16"/>
        </w:rPr>
        <w:t>§ 13</w:t>
      </w:r>
      <w:r w:rsidR="00695E00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Forskrift om graden </w:t>
      </w:r>
      <w:proofErr w:type="spellStart"/>
      <w:r w:rsidR="00E94B15"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E94B15"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="00E94B15"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="00E94B15"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="00E94B15"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4B82A963" w14:textId="77777777" w:rsidR="00053887" w:rsidRPr="006846EC" w:rsidRDefault="00053887" w:rsidP="00827F8B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205"/>
        <w:gridCol w:w="1205"/>
      </w:tblGrid>
      <w:tr w:rsidR="000454CF" w:rsidRPr="00827F8B" w14:paraId="6902C3D3" w14:textId="77777777" w:rsidTr="129865EA">
        <w:trPr>
          <w:trHeight w:val="60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E78" w14:textId="3969504F" w:rsidR="00053887" w:rsidRPr="00827F8B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B30B8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proofErr w:type="spellEnd"/>
          </w:p>
        </w:tc>
      </w:tr>
      <w:tr w:rsidR="002E1423" w:rsidRPr="00827F8B" w14:paraId="5E591BA8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497" w14:textId="64486FCC" w:rsidR="002E1423" w:rsidRDefault="00B30B8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</w:p>
          <w:p w14:paraId="15D01D5F" w14:textId="77777777" w:rsidR="007C1A19" w:rsidRDefault="007C1A19" w:rsidP="00827F8B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C0386D9" w14:textId="77777777" w:rsidR="00827F8B" w:rsidRPr="00827F8B" w:rsidRDefault="00827F8B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93D" w:rsidRPr="00584290" w14:paraId="37956D1F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5ED" w14:textId="26D4D331" w:rsidR="002A7CEB" w:rsidRPr="00B30B84" w:rsidRDefault="00B30B84" w:rsidP="0071093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30B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Presentation of the Artistic PhD Project will take </w:t>
            </w:r>
            <w:proofErr w:type="gramStart"/>
            <w:r w:rsidRPr="00B30B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</w:t>
            </w:r>
            <w:r w:rsidR="0071093D" w:rsidRPr="00B30B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E1C94" w:rsidRPr="00B30B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  <w:proofErr w:type="gramEnd"/>
            <w:r w:rsidR="001E1C94" w:rsidRPr="00B30B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C61E8" w:rsidRPr="00B30B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3042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and venue</w:t>
            </w:r>
            <w:r w:rsidR="001E1688" w:rsidRPr="00B30B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265EB4B4" w14:textId="77777777" w:rsidR="0071093D" w:rsidRPr="00B30B84" w:rsidRDefault="0071093D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79ED67" w14:textId="460AC61A" w:rsidR="00B80CC3" w:rsidRPr="00B30B84" w:rsidRDefault="00B80CC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1423" w:rsidRPr="00827F8B" w14:paraId="5AE2B791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0D3" w14:textId="6008BCD2" w:rsidR="002E1423" w:rsidRDefault="00B30B84" w:rsidP="098D5606">
            <w:pPr>
              <w:pStyle w:val="Ingenmellomrom"/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Supervisors</w:t>
            </w:r>
          </w:p>
          <w:p w14:paraId="67FD5268" w14:textId="7C4F57D0" w:rsidR="00B80CC3" w:rsidRDefault="00B80CC3" w:rsidP="098D5606">
            <w:pPr>
              <w:pStyle w:val="Ingenmellomrom"/>
            </w:pPr>
          </w:p>
          <w:p w14:paraId="4BEFB54A" w14:textId="3C44C386" w:rsidR="00B80CC3" w:rsidRPr="00B80CC3" w:rsidRDefault="00B80CC3" w:rsidP="098D5606">
            <w:pPr>
              <w:pStyle w:val="Ingenmellomrom"/>
            </w:pPr>
          </w:p>
          <w:p w14:paraId="70251D52" w14:textId="77777777" w:rsidR="002E1423" w:rsidRPr="00E912A4" w:rsidRDefault="002E1423" w:rsidP="098D5606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35CFC" w:rsidRPr="00827F8B" w14:paraId="57F78A3D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5A" w14:textId="2DC2CB2B" w:rsidR="00D35CFC" w:rsidRPr="00533224" w:rsidRDefault="00A90645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Approved admission to </w:t>
            </w:r>
            <w:r w:rsidR="00533224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PhD </w:t>
            </w:r>
            <w:proofErr w:type="spellStart"/>
            <w:r w:rsidR="00533224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="00D311F8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31" w14:textId="2E3F2A72" w:rsidR="00D35CFC" w:rsidRPr="00827F8B" w:rsidRDefault="0053322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E976F5" w:rsidRPr="00E976F5" w14:paraId="2E198D6D" w14:textId="77777777" w:rsidTr="005A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937" w14:textId="221911D7" w:rsidR="00E976F5" w:rsidRPr="00533224" w:rsidRDefault="00E976F5" w:rsidP="129865EA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129865E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Approved Joint Professional Training Component 20 ECTS (attachment 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A0D" w14:textId="2CDC6C88" w:rsidR="00E976F5" w:rsidRPr="006C652A" w:rsidRDefault="00E976F5" w:rsidP="129865EA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Y</w:t>
            </w:r>
            <w:r w:rsidR="00584290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1C3" w14:textId="7245CC3D" w:rsidR="00E976F5" w:rsidRPr="006C652A" w:rsidRDefault="00E976F5" w:rsidP="129865EA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N</w:t>
            </w:r>
            <w:r w:rsidR="00584290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o</w:t>
            </w:r>
          </w:p>
        </w:tc>
      </w:tr>
      <w:tr w:rsidR="00695E00" w:rsidRPr="00827F8B" w14:paraId="6DAEBA7F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48B" w14:textId="064A4051" w:rsidR="00695E00" w:rsidRPr="00533224" w:rsidRDefault="0053322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Approved Individual Professional Training Component</w:t>
            </w:r>
            <w:r w:rsidR="002E1423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10 </w:t>
            </w:r>
            <w:r w:rsidR="00C968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916" w14:textId="35F5E9BB" w:rsidR="00695E00" w:rsidRPr="00827F8B" w:rsidRDefault="006B000E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Dat</w:t>
            </w:r>
            <w:r w:rsidR="0053322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E912A4" w:rsidRPr="00584290" w14:paraId="63A04D8E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B3E" w14:textId="4084A29E" w:rsidR="00E912A4" w:rsidRPr="00533224" w:rsidRDefault="00533224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confirm that the works handed in for asses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sment have not been handed in at</w:t>
            </w: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another higher education institution</w:t>
            </w:r>
            <w:r w:rsidR="00E912A4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15C5E2F3" w14:textId="77777777" w:rsidR="00E912A4" w:rsidRPr="00533224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912A4" w:rsidRPr="00584290" w14:paraId="66054AA4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E98" w14:textId="76B9BFAD" w:rsidR="00E912A4" w:rsidRPr="00533224" w:rsidRDefault="00533224" w:rsidP="00E912A4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works are handed in for assessment for the first</w:t>
            </w:r>
            <w:r w:rsidR="001C25E2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second time</w:t>
            </w:r>
            <w:r w:rsidR="001C25E2" w:rsidRPr="00533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C25E2" w:rsidRPr="0064643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07251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underline the correct </w:t>
            </w:r>
            <w:r w:rsidR="00691C8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value</w:t>
            </w:r>
            <w:r w:rsidR="001C25E2" w:rsidRPr="0064643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33AF4560" w14:textId="77777777" w:rsidR="00E912A4" w:rsidRPr="00533224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C25E2" w:rsidRPr="00584290" w14:paraId="139ADFDD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C74" w14:textId="62F28522" w:rsidR="001C25E2" w:rsidRPr="00067775" w:rsidRDefault="00DC14FE" w:rsidP="001C25E2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</w:t>
            </w:r>
            <w:r w:rsidR="00067775" w:rsidRPr="000677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languages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</w:t>
            </w:r>
            <w:r w:rsidR="00067775" w:rsidRPr="000677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677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committee members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required to </w:t>
            </w:r>
            <w:r w:rsidR="000677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master</w:t>
            </w:r>
            <w:r w:rsidR="00801C50" w:rsidRPr="000677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14:paraId="3FA0B70A" w14:textId="2A5E7E08" w:rsidR="001C25E2" w:rsidRPr="00067775" w:rsidRDefault="001C25E2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7C6A" w:rsidRPr="00584290" w14:paraId="3B1D256C" w14:textId="77777777" w:rsidTr="1298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E81" w14:textId="0DE8A65F" w:rsidR="009F7C6A" w:rsidRDefault="009F7C6A" w:rsidP="001C25E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="00654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anguage the candidate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wants to use in public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defence</w:t>
            </w:r>
            <w:proofErr w:type="spellEnd"/>
          </w:p>
        </w:tc>
      </w:tr>
    </w:tbl>
    <w:p w14:paraId="6F3C88C8" w14:textId="1F351EF6" w:rsidR="00BE11FD" w:rsidRPr="00067775" w:rsidRDefault="00BE11FD" w:rsidP="00827F8B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CBFE2B3" w14:textId="253BE321" w:rsidR="00C766EC" w:rsidRPr="00827F8B" w:rsidRDefault="00ED0BBC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ATTACHMENTS</w:t>
      </w:r>
    </w:p>
    <w:p w14:paraId="57B13EE1" w14:textId="034E65B0" w:rsidR="00BE11FD" w:rsidRPr="007B5340" w:rsidRDefault="008B6EE0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Overview Joint Professional </w:t>
      </w:r>
      <w:proofErr w:type="spellStart"/>
      <w:r w:rsidRPr="007B5340">
        <w:rPr>
          <w:rFonts w:asciiTheme="minorHAnsi" w:hAnsiTheme="minorHAnsi" w:cstheme="minorHAnsi"/>
          <w:sz w:val="20"/>
          <w:szCs w:val="20"/>
          <w:lang w:val="en-US"/>
        </w:rPr>
        <w:t>Traning</w:t>
      </w:r>
      <w:proofErr w:type="spellEnd"/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Component</w:t>
      </w:r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20 </w:t>
      </w:r>
      <w:proofErr w:type="spellStart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>sp</w:t>
      </w:r>
      <w:proofErr w:type="spellEnd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>studyplan</w:t>
      </w:r>
      <w:proofErr w:type="spellEnd"/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point 2.1.1 last paragraph</w:t>
      </w:r>
      <w:r w:rsidR="00162D7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5C60F69" w14:textId="167EA7DF" w:rsidR="00BE11FD" w:rsidRPr="007B5340" w:rsidRDefault="008B6EE0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Overview</w:t>
      </w:r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>Individuell</w:t>
      </w:r>
      <w:proofErr w:type="spellEnd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>Professional Training Component</w:t>
      </w:r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10 </w:t>
      </w:r>
      <w:proofErr w:type="spellStart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>sp</w:t>
      </w:r>
      <w:proofErr w:type="spellEnd"/>
      <w:r w:rsidR="00CF772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study plan </w:t>
      </w:r>
      <w:proofErr w:type="gramStart"/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>point</w:t>
      </w:r>
      <w:proofErr w:type="gramEnd"/>
      <w:r w:rsidR="0025300F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2.1.2 last paragraph</w:t>
      </w:r>
      <w:r w:rsidR="00162D7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A4A16EB" w14:textId="082F3A1D" w:rsidR="00344D28" w:rsidRPr="007B5340" w:rsidRDefault="0025300F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Recommendation from supervisor</w:t>
      </w:r>
      <w:r w:rsidR="006B000E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3042FB" w:rsidRPr="007B5340">
        <w:rPr>
          <w:rFonts w:asciiTheme="minorHAnsi" w:hAnsiTheme="minorHAnsi" w:cstheme="minorHAnsi"/>
          <w:sz w:val="20"/>
          <w:szCs w:val="20"/>
          <w:lang w:val="en-US"/>
        </w:rPr>
        <w:t>cf.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regulation §13-1 </w:t>
      </w:r>
      <w:proofErr w:type="spellStart"/>
      <w:r w:rsidRPr="007B5340">
        <w:rPr>
          <w:rFonts w:asciiTheme="minorHAnsi" w:hAnsiTheme="minorHAnsi" w:cstheme="minorHAnsi"/>
          <w:sz w:val="20"/>
          <w:szCs w:val="20"/>
          <w:lang w:val="en-US"/>
        </w:rPr>
        <w:t>slast</w:t>
      </w:r>
      <w:proofErr w:type="spellEnd"/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paragraph</w:t>
      </w:r>
      <w:r w:rsidR="00162D7C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9F7C6A">
        <w:rPr>
          <w:rFonts w:asciiTheme="minorHAnsi" w:hAnsiTheme="minorHAnsi" w:cstheme="minorHAnsi"/>
          <w:sz w:val="20"/>
          <w:szCs w:val="20"/>
          <w:lang w:val="en-US"/>
        </w:rPr>
        <w:t xml:space="preserve"> Use template for attachment 3.</w:t>
      </w:r>
    </w:p>
    <w:p w14:paraId="675E2529" w14:textId="33C745CD" w:rsidR="00344D28" w:rsidRPr="00162D7C" w:rsidRDefault="0025300F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162D7C">
        <w:rPr>
          <w:rFonts w:asciiTheme="minorHAnsi" w:hAnsiTheme="minorHAnsi" w:cstheme="minorHAnsi"/>
          <w:sz w:val="20"/>
          <w:szCs w:val="20"/>
          <w:lang w:val="en-US"/>
        </w:rPr>
        <w:t>Project description</w:t>
      </w:r>
      <w:r w:rsidR="00162D7C" w:rsidRPr="00162D7C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E37CD3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162D7C" w:rsidRPr="00162D7C">
        <w:rPr>
          <w:rFonts w:asciiTheme="minorHAnsi" w:hAnsiTheme="minorHAnsi" w:cstheme="minorHAnsi"/>
          <w:sz w:val="20"/>
          <w:szCs w:val="20"/>
          <w:lang w:val="en-US"/>
        </w:rPr>
        <w:t xml:space="preserve">o be </w:t>
      </w:r>
      <w:r w:rsidR="00162D7C">
        <w:rPr>
          <w:rFonts w:asciiTheme="minorHAnsi" w:hAnsiTheme="minorHAnsi" w:cstheme="minorHAnsi"/>
          <w:sz w:val="20"/>
          <w:szCs w:val="20"/>
          <w:lang w:val="en-US"/>
        </w:rPr>
        <w:t>submitted in a form and language so that it can be forwarded to the committee.</w:t>
      </w:r>
    </w:p>
    <w:p w14:paraId="21C49666" w14:textId="74F8CA00" w:rsidR="00232B9E" w:rsidRPr="007B5340" w:rsidRDefault="0025300F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Project summary in Norwegian and English</w:t>
      </w:r>
      <w:r w:rsidR="009F7C6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31FBD84" w14:textId="51D5D4D5" w:rsidR="00215FEF" w:rsidRPr="007B5340" w:rsidRDefault="00215FEF" w:rsidP="00C70B80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Statement </w:t>
      </w:r>
      <w:r w:rsidRPr="00E37CD3">
        <w:rPr>
          <w:rFonts w:asciiTheme="minorHAnsi" w:hAnsiTheme="minorHAnsi" w:cstheme="minorHAnsi"/>
          <w:sz w:val="20"/>
          <w:szCs w:val="20"/>
          <w:lang w:val="en"/>
        </w:rPr>
        <w:t>of what</w:t>
      </w:r>
      <w:r w:rsidRPr="007B5340">
        <w:rPr>
          <w:rFonts w:asciiTheme="minorHAnsi" w:hAnsiTheme="minorHAnsi" w:cstheme="minorHAnsi"/>
          <w:sz w:val="20"/>
          <w:szCs w:val="20"/>
          <w:lang w:val="en"/>
        </w:rPr>
        <w:t xml:space="preserve"> will form the basis for the assessment, including the plan for where, when and in what way the Artistic PhD Project must be presented publicly.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F7C6A">
        <w:rPr>
          <w:rFonts w:asciiTheme="minorHAnsi" w:hAnsiTheme="minorHAnsi" w:cstheme="minorHAnsi"/>
          <w:sz w:val="20"/>
          <w:szCs w:val="20"/>
          <w:lang w:val="en-US"/>
        </w:rPr>
        <w:t>Use template for attachment 6.</w:t>
      </w:r>
    </w:p>
    <w:p w14:paraId="2EBF8311" w14:textId="4A4E75C5" w:rsidR="00E912A4" w:rsidRPr="007B5340" w:rsidRDefault="00E912A4" w:rsidP="00C70B80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Plan for do</w:t>
      </w:r>
      <w:r w:rsidR="00215FEF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cumenting </w:t>
      </w:r>
      <w:r w:rsidR="00AE01F5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and archiving </w:t>
      </w:r>
      <w:r w:rsidR="004E1456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the whole </w:t>
      </w:r>
      <w:r w:rsidR="0084707A">
        <w:rPr>
          <w:rFonts w:asciiTheme="minorHAnsi" w:hAnsiTheme="minorHAnsi" w:cstheme="minorHAnsi"/>
          <w:sz w:val="20"/>
          <w:szCs w:val="20"/>
          <w:lang w:val="en-US"/>
        </w:rPr>
        <w:t xml:space="preserve">artistic doctoral result </w:t>
      </w:r>
      <w:r w:rsidR="004E1456" w:rsidRPr="007B5340">
        <w:rPr>
          <w:rFonts w:asciiTheme="minorHAnsi" w:hAnsiTheme="minorHAnsi" w:cstheme="minorHAnsi"/>
          <w:sz w:val="20"/>
          <w:szCs w:val="20"/>
          <w:lang w:val="en-US"/>
        </w:rPr>
        <w:t>in a permanent format</w:t>
      </w:r>
      <w:r w:rsidR="006846EC">
        <w:rPr>
          <w:rFonts w:asciiTheme="minorHAnsi" w:hAnsiTheme="minorHAnsi" w:cstheme="minorHAnsi"/>
          <w:sz w:val="20"/>
          <w:szCs w:val="20"/>
          <w:lang w:val="en-US"/>
        </w:rPr>
        <w:t xml:space="preserve"> in KHIODA</w:t>
      </w:r>
      <w:r w:rsidR="004E1456" w:rsidRPr="007B5340">
        <w:rPr>
          <w:rFonts w:asciiTheme="minorHAnsi" w:hAnsiTheme="minorHAnsi" w:cstheme="minorHAnsi"/>
          <w:sz w:val="20"/>
          <w:szCs w:val="20"/>
          <w:lang w:val="en-US"/>
        </w:rPr>
        <w:t>, see regulation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§13</w:t>
      </w:r>
      <w:r w:rsidR="0084707A">
        <w:rPr>
          <w:rFonts w:asciiTheme="minorHAnsi" w:hAnsiTheme="minorHAnsi" w:cstheme="minorHAnsi"/>
          <w:sz w:val="20"/>
          <w:szCs w:val="20"/>
          <w:lang w:val="en-US"/>
        </w:rPr>
        <w:t>-2 and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§18</w:t>
      </w:r>
      <w:r w:rsidR="0084707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6256D10" w14:textId="52FF0A8A" w:rsidR="00A1499A" w:rsidRDefault="00A1499A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For collaborative work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0C7C81" w:rsidRPr="000C7C81">
        <w:rPr>
          <w:rFonts w:asciiTheme="minorHAnsi" w:hAnsiTheme="minorHAnsi" w:cstheme="minorHAnsi"/>
          <w:sz w:val="20"/>
          <w:szCs w:val="20"/>
          <w:lang w:val="en-US"/>
        </w:rPr>
        <w:t>declarations from co-</w:t>
      </w:r>
      <w:r w:rsidR="000C7C81">
        <w:rPr>
          <w:rFonts w:asciiTheme="minorHAnsi" w:hAnsiTheme="minorHAnsi" w:cstheme="minorHAnsi"/>
          <w:sz w:val="20"/>
          <w:szCs w:val="20"/>
          <w:lang w:val="en-US"/>
        </w:rPr>
        <w:t xml:space="preserve">contributors may be </w:t>
      </w:r>
      <w:r w:rsidR="000C7C81" w:rsidRPr="000C7C81">
        <w:rPr>
          <w:rFonts w:asciiTheme="minorHAnsi" w:hAnsiTheme="minorHAnsi" w:cstheme="minorHAnsi"/>
          <w:sz w:val="20"/>
          <w:szCs w:val="20"/>
          <w:lang w:val="en-US"/>
        </w:rPr>
        <w:t>required pursuant to section 11.2</w:t>
      </w:r>
      <w:r w:rsidR="00D503EA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0C5A4596" w14:textId="3465C2E7" w:rsidR="00E912A4" w:rsidRPr="007B5340" w:rsidRDefault="000E6D0F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B5340">
        <w:rPr>
          <w:rFonts w:asciiTheme="minorHAnsi" w:hAnsiTheme="minorHAnsi" w:cstheme="minorHAnsi"/>
          <w:sz w:val="20"/>
          <w:szCs w:val="20"/>
          <w:lang w:val="en-US"/>
        </w:rPr>
        <w:t>An account of any possible legal or ethical issues</w:t>
      </w:r>
      <w:r w:rsidR="007D546A" w:rsidRPr="007B5340">
        <w:rPr>
          <w:rFonts w:asciiTheme="minorHAnsi" w:hAnsiTheme="minorHAnsi" w:cstheme="minorHAnsi"/>
          <w:sz w:val="20"/>
          <w:szCs w:val="20"/>
          <w:lang w:val="en-US"/>
        </w:rPr>
        <w:t>, and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how these have been clarified</w:t>
      </w:r>
      <w:r w:rsidR="00542A7D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7D546A" w:rsidRPr="007B5340">
        <w:rPr>
          <w:rFonts w:asciiTheme="minorHAnsi" w:hAnsiTheme="minorHAnsi" w:cstheme="minorHAnsi"/>
          <w:sz w:val="20"/>
          <w:szCs w:val="20"/>
          <w:lang w:val="en-US"/>
        </w:rPr>
        <w:t>see regulation</w:t>
      </w:r>
      <w:r w:rsidR="00542A7D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§6-1</w:t>
      </w:r>
      <w:r w:rsidR="007D546A" w:rsidRPr="007B534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542A7D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232B9E" w:rsidRPr="007B5340">
        <w:rPr>
          <w:rFonts w:asciiTheme="minorHAnsi" w:hAnsiTheme="minorHAnsi" w:cstheme="minorHAnsi"/>
          <w:sz w:val="20"/>
          <w:szCs w:val="20"/>
          <w:lang w:val="en-US"/>
        </w:rPr>
        <w:t>Do</w:t>
      </w:r>
      <w:r w:rsidRPr="007B5340">
        <w:rPr>
          <w:rFonts w:asciiTheme="minorHAnsi" w:hAnsiTheme="minorHAnsi" w:cstheme="minorHAnsi"/>
          <w:sz w:val="20"/>
          <w:szCs w:val="20"/>
          <w:lang w:val="en-US"/>
        </w:rPr>
        <w:t>cumentaion</w:t>
      </w:r>
      <w:proofErr w:type="spellEnd"/>
      <w:r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of copyright and other necessary permits should be attached</w:t>
      </w:r>
      <w:r w:rsidR="00232B9E" w:rsidRPr="007B534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344D28" w:rsidRPr="007B53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54A014F" w14:textId="5316B5A5" w:rsidR="008D5178" w:rsidRDefault="008D5178" w:rsidP="008D5178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</w:p>
    <w:p w14:paraId="29434AAB" w14:textId="13C9EA2F" w:rsidR="00B74B7E" w:rsidRDefault="00B74B7E" w:rsidP="129865EA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  <w:r w:rsidRPr="129865EA">
        <w:rPr>
          <w:rFonts w:asciiTheme="minorHAnsi" w:hAnsiTheme="minorHAnsi" w:cstheme="minorBidi"/>
          <w:sz w:val="20"/>
          <w:szCs w:val="20"/>
          <w:lang w:val="en-US"/>
        </w:rPr>
        <w:t xml:space="preserve">The application is sent </w:t>
      </w:r>
      <w:r w:rsidR="00E11AB4" w:rsidRPr="129865EA">
        <w:rPr>
          <w:rFonts w:asciiTheme="minorHAnsi" w:hAnsiTheme="minorHAnsi" w:cstheme="minorBidi"/>
          <w:sz w:val="20"/>
          <w:szCs w:val="20"/>
          <w:lang w:val="en-US"/>
        </w:rPr>
        <w:t xml:space="preserve">by </w:t>
      </w:r>
      <w:r w:rsidRPr="129865EA">
        <w:rPr>
          <w:rFonts w:asciiTheme="minorHAnsi" w:hAnsiTheme="minorHAnsi" w:cstheme="minorBidi"/>
          <w:sz w:val="20"/>
          <w:szCs w:val="20"/>
          <w:lang w:val="en-US"/>
        </w:rPr>
        <w:t>e</w:t>
      </w:r>
      <w:r w:rsidR="00E11AB4" w:rsidRPr="129865EA">
        <w:rPr>
          <w:rFonts w:asciiTheme="minorHAnsi" w:hAnsiTheme="minorHAnsi" w:cstheme="minorBidi"/>
          <w:sz w:val="20"/>
          <w:szCs w:val="20"/>
          <w:lang w:val="en-US"/>
        </w:rPr>
        <w:t>-</w:t>
      </w:r>
      <w:r w:rsidRPr="129865EA">
        <w:rPr>
          <w:rFonts w:asciiTheme="minorHAnsi" w:hAnsiTheme="minorHAnsi" w:cstheme="minorBidi"/>
          <w:sz w:val="20"/>
          <w:szCs w:val="20"/>
          <w:lang w:val="en-US"/>
        </w:rPr>
        <w:t xml:space="preserve">mail to </w:t>
      </w:r>
      <w:hyperlink r:id="rId11">
        <w:r w:rsidR="00E11AB4" w:rsidRPr="129865EA">
          <w:rPr>
            <w:rStyle w:val="Hyperkobling"/>
            <w:rFonts w:asciiTheme="minorHAnsi" w:hAnsiTheme="minorHAnsi" w:cstheme="minorBidi"/>
            <w:sz w:val="20"/>
            <w:szCs w:val="20"/>
            <w:lang w:val="en-US"/>
          </w:rPr>
          <w:t>postmottak@khio.no</w:t>
        </w:r>
      </w:hyperlink>
      <w:r w:rsidRPr="129865EA">
        <w:rPr>
          <w:rFonts w:asciiTheme="minorHAnsi" w:hAnsiTheme="minorHAnsi" w:cstheme="minorBidi"/>
          <w:sz w:val="20"/>
          <w:szCs w:val="20"/>
          <w:lang w:val="en-US"/>
        </w:rPr>
        <w:t>, with a copy to supervisor, dean, head of research and research administration (</w:t>
      </w:r>
      <w:hyperlink r:id="rId12">
        <w:r w:rsidR="08831E03" w:rsidRPr="129865EA">
          <w:rPr>
            <w:rStyle w:val="Hyperkobling"/>
            <w:rFonts w:ascii="Calibri" w:eastAsia="Calibri" w:hAnsi="Calibri" w:cs="Calibri"/>
            <w:sz w:val="20"/>
            <w:szCs w:val="20"/>
            <w:lang w:val="en-US"/>
          </w:rPr>
          <w:t>kuf-administrasjon@khio.no</w:t>
        </w:r>
      </w:hyperlink>
      <w:r w:rsidRPr="129865EA">
        <w:rPr>
          <w:rFonts w:asciiTheme="minorHAnsi" w:hAnsiTheme="minorHAnsi" w:cstheme="minorBidi"/>
          <w:sz w:val="20"/>
          <w:szCs w:val="20"/>
          <w:lang w:val="en-US"/>
        </w:rPr>
        <w:t>).</w:t>
      </w:r>
      <w:r w:rsidR="00E11AB4" w:rsidRPr="129865EA">
        <w:rPr>
          <w:rFonts w:asciiTheme="minorHAnsi" w:hAnsiTheme="minorHAnsi" w:cstheme="minorBidi"/>
          <w:sz w:val="20"/>
          <w:szCs w:val="20"/>
          <w:lang w:val="en-US"/>
        </w:rPr>
        <w:t xml:space="preserve"> The application form and all </w:t>
      </w:r>
      <w:proofErr w:type="spellStart"/>
      <w:r w:rsidR="00E11AB4" w:rsidRPr="129865EA">
        <w:rPr>
          <w:rFonts w:asciiTheme="minorHAnsi" w:hAnsiTheme="minorHAnsi" w:cstheme="minorBidi"/>
          <w:sz w:val="20"/>
          <w:szCs w:val="20"/>
          <w:lang w:val="en-US"/>
        </w:rPr>
        <w:t>attachements</w:t>
      </w:r>
      <w:proofErr w:type="spellEnd"/>
      <w:r w:rsidR="00E11AB4" w:rsidRPr="129865EA">
        <w:rPr>
          <w:rFonts w:asciiTheme="minorHAnsi" w:hAnsiTheme="minorHAnsi" w:cstheme="minorBidi"/>
          <w:sz w:val="20"/>
          <w:szCs w:val="20"/>
          <w:lang w:val="en-US"/>
        </w:rPr>
        <w:t xml:space="preserve"> are to be submitted as PDF files.</w:t>
      </w:r>
    </w:p>
    <w:p w14:paraId="1C608063" w14:textId="0DCDBF2A" w:rsidR="0032460F" w:rsidRPr="000E6D0F" w:rsidRDefault="009F7C6A" w:rsidP="008D5178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  <w:r>
        <w:rPr>
          <w:rFonts w:asciiTheme="minorHAnsi" w:hAnsiTheme="minorHAnsi" w:cstheme="minorBidi"/>
          <w:sz w:val="20"/>
          <w:szCs w:val="20"/>
          <w:lang w:val="en-US"/>
        </w:rPr>
        <w:t>Deadline: At</w:t>
      </w:r>
      <w:r w:rsidR="0032460F">
        <w:rPr>
          <w:rFonts w:asciiTheme="minorHAnsi" w:hAnsiTheme="minorHAnsi" w:cstheme="minorBidi"/>
          <w:sz w:val="20"/>
          <w:szCs w:val="20"/>
          <w:lang w:val="en-US"/>
        </w:rPr>
        <w:t xml:space="preserve"> the latest 5 mont</w:t>
      </w:r>
      <w:r w:rsidR="0065416D">
        <w:rPr>
          <w:rFonts w:asciiTheme="minorHAnsi" w:hAnsiTheme="minorHAnsi" w:cstheme="minorBidi"/>
          <w:sz w:val="20"/>
          <w:szCs w:val="20"/>
          <w:lang w:val="en-US"/>
        </w:rPr>
        <w:t xml:space="preserve">hs prior to the planned public </w:t>
      </w:r>
      <w:r w:rsidR="0032460F">
        <w:rPr>
          <w:rFonts w:asciiTheme="minorHAnsi" w:hAnsiTheme="minorHAnsi" w:cstheme="minorBidi"/>
          <w:sz w:val="20"/>
          <w:szCs w:val="20"/>
          <w:lang w:val="en-US"/>
        </w:rPr>
        <w:t xml:space="preserve">presentation of the artistic doctoral result </w:t>
      </w:r>
      <w:r w:rsidR="0032460F" w:rsidRPr="007B5340">
        <w:rPr>
          <w:rFonts w:asciiTheme="minorHAnsi" w:hAnsiTheme="minorHAnsi" w:cstheme="minorBidi"/>
          <w:sz w:val="20"/>
          <w:szCs w:val="20"/>
          <w:lang w:val="en-US"/>
        </w:rPr>
        <w:t>(§13.2)</w:t>
      </w:r>
      <w:r w:rsidR="0032460F">
        <w:rPr>
          <w:rFonts w:asciiTheme="minorHAnsi" w:hAnsiTheme="minorHAnsi" w:cstheme="minorBidi"/>
          <w:sz w:val="20"/>
          <w:szCs w:val="20"/>
          <w:lang w:val="en-US"/>
        </w:rPr>
        <w:t>.</w:t>
      </w:r>
    </w:p>
    <w:p w14:paraId="541BBF65" w14:textId="166E9932" w:rsidR="003A6E8B" w:rsidRPr="000E6D0F" w:rsidRDefault="003A6E8B" w:rsidP="00827F8B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</w:p>
    <w:p w14:paraId="71BA7822" w14:textId="199FB25B" w:rsidR="009C6FF4" w:rsidRPr="000E6D0F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</w:p>
    <w:p w14:paraId="7B03496C" w14:textId="0AF90E1A" w:rsidR="003A6E8B" w:rsidRPr="003042FB" w:rsidRDefault="0069595C" w:rsidP="003A6E8B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  <w:r w:rsidRPr="003042FB">
        <w:rPr>
          <w:rFonts w:asciiTheme="minorHAnsi" w:hAnsiTheme="minorHAnsi" w:cstheme="minorHAnsi"/>
          <w:sz w:val="20"/>
          <w:szCs w:val="20"/>
          <w:lang w:val="en-US"/>
        </w:rPr>
        <w:t>Venue/date</w:t>
      </w:r>
      <w:r w:rsidR="00827F8B" w:rsidRPr="003042F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7F8B" w:rsidRPr="003042F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7F8B" w:rsidRPr="003042F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7F8B" w:rsidRPr="003042F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32460F">
        <w:rPr>
          <w:rFonts w:asciiTheme="minorHAnsi" w:hAnsiTheme="minorHAnsi" w:cstheme="minorHAnsi"/>
          <w:sz w:val="20"/>
          <w:szCs w:val="20"/>
          <w:lang w:val="en-US"/>
        </w:rPr>
        <w:t>Candidate’s s</w:t>
      </w:r>
      <w:r w:rsidR="00827F8B" w:rsidRPr="003042FB">
        <w:rPr>
          <w:rFonts w:asciiTheme="minorHAnsi" w:hAnsiTheme="minorHAnsi" w:cstheme="minorHAnsi"/>
          <w:sz w:val="20"/>
          <w:szCs w:val="20"/>
          <w:lang w:val="en-US"/>
        </w:rPr>
        <w:t>ignatur</w:t>
      </w:r>
      <w:r w:rsidRPr="003042FB">
        <w:rPr>
          <w:rFonts w:asciiTheme="minorHAnsi" w:hAnsiTheme="minorHAnsi" w:cstheme="minorHAnsi"/>
          <w:sz w:val="20"/>
          <w:szCs w:val="20"/>
          <w:lang w:val="en-US"/>
        </w:rPr>
        <w:t>e</w:t>
      </w:r>
    </w:p>
    <w:sectPr w:rsidR="003A6E8B" w:rsidRPr="003042FB" w:rsidSect="00E912A4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804F" w14:textId="77777777" w:rsidR="0087406C" w:rsidRDefault="0087406C">
      <w:r>
        <w:separator/>
      </w:r>
    </w:p>
  </w:endnote>
  <w:endnote w:type="continuationSeparator" w:id="0">
    <w:p w14:paraId="02DA99E1" w14:textId="77777777" w:rsidR="0087406C" w:rsidRDefault="0087406C">
      <w:r>
        <w:continuationSeparator/>
      </w:r>
    </w:p>
  </w:endnote>
  <w:endnote w:type="continuationNotice" w:id="1">
    <w:p w14:paraId="2787A2DA" w14:textId="77777777" w:rsidR="0087406C" w:rsidRDefault="008740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9ABC" w14:textId="77777777" w:rsidR="00DE6A73" w:rsidRDefault="00DE6A73">
    <w:pPr>
      <w:pStyle w:val="Bunntekst"/>
      <w:framePr w:wrap="auto" w:vAnchor="text" w:hAnchor="margin" w:xAlign="right" w:y="1"/>
      <w:rPr>
        <w:rStyle w:val="Sidetall"/>
      </w:rPr>
    </w:pPr>
  </w:p>
  <w:p w14:paraId="524611FC" w14:textId="05FF5CC8" w:rsidR="00DE6A73" w:rsidRDefault="00DE6A73">
    <w:pPr>
      <w:pStyle w:val="Bunntekst"/>
      <w:ind w:right="360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5416D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5416D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027" w14:textId="77777777" w:rsidR="0087406C" w:rsidRDefault="0087406C">
      <w:r>
        <w:separator/>
      </w:r>
    </w:p>
  </w:footnote>
  <w:footnote w:type="continuationSeparator" w:id="0">
    <w:p w14:paraId="1EEAC153" w14:textId="77777777" w:rsidR="0087406C" w:rsidRDefault="0087406C">
      <w:r>
        <w:continuationSeparator/>
      </w:r>
    </w:p>
  </w:footnote>
  <w:footnote w:type="continuationNotice" w:id="1">
    <w:p w14:paraId="469477A6" w14:textId="77777777" w:rsidR="0087406C" w:rsidRDefault="008740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  <w:lvlOverride w:ilvl="0">
      <w:startOverride w:val="3"/>
    </w:lvlOverride>
  </w:num>
  <w:num w:numId="5">
    <w:abstractNumId w:val="2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27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29"/>
  </w:num>
  <w:num w:numId="23">
    <w:abstractNumId w:val="13"/>
  </w:num>
  <w:num w:numId="24">
    <w:abstractNumId w:val="6"/>
  </w:num>
  <w:num w:numId="25">
    <w:abstractNumId w:val="14"/>
  </w:num>
  <w:num w:numId="26">
    <w:abstractNumId w:val="26"/>
  </w:num>
  <w:num w:numId="27">
    <w:abstractNumId w:val="21"/>
  </w:num>
  <w:num w:numId="28">
    <w:abstractNumId w:val="7"/>
  </w:num>
  <w:num w:numId="29">
    <w:abstractNumId w:val="33"/>
  </w:num>
  <w:num w:numId="30">
    <w:abstractNumId w:val="34"/>
  </w:num>
  <w:num w:numId="31">
    <w:abstractNumId w:val="30"/>
  </w:num>
  <w:num w:numId="32">
    <w:abstractNumId w:val="19"/>
  </w:num>
  <w:num w:numId="33">
    <w:abstractNumId w:val="31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02AC8"/>
    <w:rsid w:val="00015630"/>
    <w:rsid w:val="0001597F"/>
    <w:rsid w:val="000304FE"/>
    <w:rsid w:val="00032832"/>
    <w:rsid w:val="000359FF"/>
    <w:rsid w:val="00035D34"/>
    <w:rsid w:val="00036A45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7775"/>
    <w:rsid w:val="00071097"/>
    <w:rsid w:val="0007251E"/>
    <w:rsid w:val="00075D05"/>
    <w:rsid w:val="0008100E"/>
    <w:rsid w:val="000835D5"/>
    <w:rsid w:val="00083BF4"/>
    <w:rsid w:val="00096CFD"/>
    <w:rsid w:val="000A0B97"/>
    <w:rsid w:val="000A2B40"/>
    <w:rsid w:val="000A4E11"/>
    <w:rsid w:val="000A5E34"/>
    <w:rsid w:val="000B0B06"/>
    <w:rsid w:val="000B17DE"/>
    <w:rsid w:val="000B386D"/>
    <w:rsid w:val="000B6BFA"/>
    <w:rsid w:val="000B7957"/>
    <w:rsid w:val="000C7C81"/>
    <w:rsid w:val="000E0EC5"/>
    <w:rsid w:val="000E3769"/>
    <w:rsid w:val="000E410F"/>
    <w:rsid w:val="000E516D"/>
    <w:rsid w:val="000E6D0F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56C3"/>
    <w:rsid w:val="00146239"/>
    <w:rsid w:val="0015279B"/>
    <w:rsid w:val="00153985"/>
    <w:rsid w:val="001553C2"/>
    <w:rsid w:val="00155B62"/>
    <w:rsid w:val="00156A5A"/>
    <w:rsid w:val="00156C30"/>
    <w:rsid w:val="00162D7C"/>
    <w:rsid w:val="0016397A"/>
    <w:rsid w:val="0016552D"/>
    <w:rsid w:val="00166054"/>
    <w:rsid w:val="001664DA"/>
    <w:rsid w:val="00166922"/>
    <w:rsid w:val="00170C72"/>
    <w:rsid w:val="001767E1"/>
    <w:rsid w:val="00177AE8"/>
    <w:rsid w:val="001804A9"/>
    <w:rsid w:val="001829D5"/>
    <w:rsid w:val="00187A3B"/>
    <w:rsid w:val="00190867"/>
    <w:rsid w:val="001A1686"/>
    <w:rsid w:val="001A1CB0"/>
    <w:rsid w:val="001A2B32"/>
    <w:rsid w:val="001A3EC3"/>
    <w:rsid w:val="001A5128"/>
    <w:rsid w:val="001A75DB"/>
    <w:rsid w:val="001B08C9"/>
    <w:rsid w:val="001B6E2D"/>
    <w:rsid w:val="001C25E2"/>
    <w:rsid w:val="001C5FA5"/>
    <w:rsid w:val="001E10FB"/>
    <w:rsid w:val="001E1688"/>
    <w:rsid w:val="001E1C94"/>
    <w:rsid w:val="001E4152"/>
    <w:rsid w:val="001E5D8D"/>
    <w:rsid w:val="001F0123"/>
    <w:rsid w:val="001F266B"/>
    <w:rsid w:val="001F5246"/>
    <w:rsid w:val="001F6DFA"/>
    <w:rsid w:val="00204034"/>
    <w:rsid w:val="00211AC2"/>
    <w:rsid w:val="00212969"/>
    <w:rsid w:val="0021569D"/>
    <w:rsid w:val="00215FEF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5300F"/>
    <w:rsid w:val="00260FE3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749F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42FB"/>
    <w:rsid w:val="00306393"/>
    <w:rsid w:val="00310C25"/>
    <w:rsid w:val="0031754F"/>
    <w:rsid w:val="003175BA"/>
    <w:rsid w:val="0032460F"/>
    <w:rsid w:val="00326C88"/>
    <w:rsid w:val="00342ECD"/>
    <w:rsid w:val="00344D28"/>
    <w:rsid w:val="00345C72"/>
    <w:rsid w:val="00346F5A"/>
    <w:rsid w:val="0035053A"/>
    <w:rsid w:val="003544A6"/>
    <w:rsid w:val="0035460A"/>
    <w:rsid w:val="00354F76"/>
    <w:rsid w:val="003578F5"/>
    <w:rsid w:val="00363183"/>
    <w:rsid w:val="003633A9"/>
    <w:rsid w:val="003679E9"/>
    <w:rsid w:val="0037053E"/>
    <w:rsid w:val="00370E52"/>
    <w:rsid w:val="0039087B"/>
    <w:rsid w:val="00390A42"/>
    <w:rsid w:val="003942BE"/>
    <w:rsid w:val="003957F4"/>
    <w:rsid w:val="003A6E8B"/>
    <w:rsid w:val="003A7331"/>
    <w:rsid w:val="003B657E"/>
    <w:rsid w:val="003C0B8E"/>
    <w:rsid w:val="003C35F1"/>
    <w:rsid w:val="003D1F9D"/>
    <w:rsid w:val="003D3566"/>
    <w:rsid w:val="003E23AA"/>
    <w:rsid w:val="003E6180"/>
    <w:rsid w:val="003F3638"/>
    <w:rsid w:val="003F3E81"/>
    <w:rsid w:val="003F6DFB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3195"/>
    <w:rsid w:val="004544AC"/>
    <w:rsid w:val="00460C1F"/>
    <w:rsid w:val="00460F89"/>
    <w:rsid w:val="00462A87"/>
    <w:rsid w:val="00463729"/>
    <w:rsid w:val="00474806"/>
    <w:rsid w:val="00476DF6"/>
    <w:rsid w:val="00487CFD"/>
    <w:rsid w:val="00492CC1"/>
    <w:rsid w:val="004A2FBE"/>
    <w:rsid w:val="004B4B04"/>
    <w:rsid w:val="004B678F"/>
    <w:rsid w:val="004C3DC3"/>
    <w:rsid w:val="004C6837"/>
    <w:rsid w:val="004C6C16"/>
    <w:rsid w:val="004E1456"/>
    <w:rsid w:val="004E2DE8"/>
    <w:rsid w:val="004F007F"/>
    <w:rsid w:val="004F1314"/>
    <w:rsid w:val="004F1C7B"/>
    <w:rsid w:val="00501E72"/>
    <w:rsid w:val="00515009"/>
    <w:rsid w:val="005265E0"/>
    <w:rsid w:val="00526AD8"/>
    <w:rsid w:val="005318E2"/>
    <w:rsid w:val="00533224"/>
    <w:rsid w:val="00533DE7"/>
    <w:rsid w:val="00536B47"/>
    <w:rsid w:val="005370B2"/>
    <w:rsid w:val="00540F7B"/>
    <w:rsid w:val="00541104"/>
    <w:rsid w:val="00542A7D"/>
    <w:rsid w:val="00563CDA"/>
    <w:rsid w:val="00567DA3"/>
    <w:rsid w:val="00571495"/>
    <w:rsid w:val="00584290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3572"/>
    <w:rsid w:val="005B46B5"/>
    <w:rsid w:val="005C3817"/>
    <w:rsid w:val="005C4951"/>
    <w:rsid w:val="005C52D7"/>
    <w:rsid w:val="005C64C5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027CA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45C3F"/>
    <w:rsid w:val="0064643C"/>
    <w:rsid w:val="0065416D"/>
    <w:rsid w:val="0065501B"/>
    <w:rsid w:val="00667F93"/>
    <w:rsid w:val="00674565"/>
    <w:rsid w:val="00677A73"/>
    <w:rsid w:val="0068057B"/>
    <w:rsid w:val="006836EC"/>
    <w:rsid w:val="006846EC"/>
    <w:rsid w:val="00685602"/>
    <w:rsid w:val="006862D1"/>
    <w:rsid w:val="00690532"/>
    <w:rsid w:val="00691C8B"/>
    <w:rsid w:val="006921C1"/>
    <w:rsid w:val="0069595C"/>
    <w:rsid w:val="00695E00"/>
    <w:rsid w:val="006A0910"/>
    <w:rsid w:val="006A3487"/>
    <w:rsid w:val="006A35A9"/>
    <w:rsid w:val="006A4208"/>
    <w:rsid w:val="006A4F04"/>
    <w:rsid w:val="006A548C"/>
    <w:rsid w:val="006B000E"/>
    <w:rsid w:val="006B1274"/>
    <w:rsid w:val="006B2CD2"/>
    <w:rsid w:val="006B5103"/>
    <w:rsid w:val="006B799B"/>
    <w:rsid w:val="006C652A"/>
    <w:rsid w:val="006D3457"/>
    <w:rsid w:val="006E0354"/>
    <w:rsid w:val="006E3B06"/>
    <w:rsid w:val="006E4E9F"/>
    <w:rsid w:val="006E606C"/>
    <w:rsid w:val="006E6994"/>
    <w:rsid w:val="006E6A03"/>
    <w:rsid w:val="006E6F5A"/>
    <w:rsid w:val="006E7D67"/>
    <w:rsid w:val="006F053A"/>
    <w:rsid w:val="006F11C5"/>
    <w:rsid w:val="006F5266"/>
    <w:rsid w:val="00702EA7"/>
    <w:rsid w:val="0070550E"/>
    <w:rsid w:val="007064C2"/>
    <w:rsid w:val="00710491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5340"/>
    <w:rsid w:val="007B67BA"/>
    <w:rsid w:val="007B6EA1"/>
    <w:rsid w:val="007C1A19"/>
    <w:rsid w:val="007D546A"/>
    <w:rsid w:val="007E063C"/>
    <w:rsid w:val="007E529B"/>
    <w:rsid w:val="007E555F"/>
    <w:rsid w:val="007E6251"/>
    <w:rsid w:val="007F1C9D"/>
    <w:rsid w:val="00801507"/>
    <w:rsid w:val="00801C50"/>
    <w:rsid w:val="008039D6"/>
    <w:rsid w:val="00804908"/>
    <w:rsid w:val="00805CA5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07A"/>
    <w:rsid w:val="0084780F"/>
    <w:rsid w:val="00851FE6"/>
    <w:rsid w:val="00852880"/>
    <w:rsid w:val="008546CB"/>
    <w:rsid w:val="00857AEB"/>
    <w:rsid w:val="0087406C"/>
    <w:rsid w:val="00877107"/>
    <w:rsid w:val="00880188"/>
    <w:rsid w:val="00880341"/>
    <w:rsid w:val="00880761"/>
    <w:rsid w:val="00885A26"/>
    <w:rsid w:val="008874AA"/>
    <w:rsid w:val="008876B8"/>
    <w:rsid w:val="00892549"/>
    <w:rsid w:val="00892B39"/>
    <w:rsid w:val="00893E24"/>
    <w:rsid w:val="008A1CDE"/>
    <w:rsid w:val="008A37DC"/>
    <w:rsid w:val="008B0B19"/>
    <w:rsid w:val="008B0B9B"/>
    <w:rsid w:val="008B1A6F"/>
    <w:rsid w:val="008B399D"/>
    <w:rsid w:val="008B4342"/>
    <w:rsid w:val="008B6EE0"/>
    <w:rsid w:val="008C7B13"/>
    <w:rsid w:val="008D5178"/>
    <w:rsid w:val="008D7400"/>
    <w:rsid w:val="008E1CD6"/>
    <w:rsid w:val="008F1207"/>
    <w:rsid w:val="008F2C76"/>
    <w:rsid w:val="00902FA4"/>
    <w:rsid w:val="00905BBD"/>
    <w:rsid w:val="00907123"/>
    <w:rsid w:val="0092254C"/>
    <w:rsid w:val="00923F30"/>
    <w:rsid w:val="00925033"/>
    <w:rsid w:val="00926651"/>
    <w:rsid w:val="00942B83"/>
    <w:rsid w:val="009432D6"/>
    <w:rsid w:val="0094432D"/>
    <w:rsid w:val="009500E0"/>
    <w:rsid w:val="00951FFC"/>
    <w:rsid w:val="00957FF0"/>
    <w:rsid w:val="00962D83"/>
    <w:rsid w:val="009864D7"/>
    <w:rsid w:val="00991165"/>
    <w:rsid w:val="00991B89"/>
    <w:rsid w:val="00996C19"/>
    <w:rsid w:val="00996E32"/>
    <w:rsid w:val="009A4E16"/>
    <w:rsid w:val="009A5F4D"/>
    <w:rsid w:val="009B3158"/>
    <w:rsid w:val="009B52BD"/>
    <w:rsid w:val="009B7125"/>
    <w:rsid w:val="009B7492"/>
    <w:rsid w:val="009C017B"/>
    <w:rsid w:val="009C25A1"/>
    <w:rsid w:val="009C6FF4"/>
    <w:rsid w:val="009E012C"/>
    <w:rsid w:val="009E055A"/>
    <w:rsid w:val="009E3DAE"/>
    <w:rsid w:val="009E4728"/>
    <w:rsid w:val="009E7E40"/>
    <w:rsid w:val="009F011E"/>
    <w:rsid w:val="009F7C6A"/>
    <w:rsid w:val="00A061E1"/>
    <w:rsid w:val="00A10A82"/>
    <w:rsid w:val="00A11FE1"/>
    <w:rsid w:val="00A1499A"/>
    <w:rsid w:val="00A154C5"/>
    <w:rsid w:val="00A1613F"/>
    <w:rsid w:val="00A1744A"/>
    <w:rsid w:val="00A24621"/>
    <w:rsid w:val="00A24E29"/>
    <w:rsid w:val="00A25E6A"/>
    <w:rsid w:val="00A26DA3"/>
    <w:rsid w:val="00A3322B"/>
    <w:rsid w:val="00A33A8C"/>
    <w:rsid w:val="00A37F14"/>
    <w:rsid w:val="00A419CF"/>
    <w:rsid w:val="00A43BFA"/>
    <w:rsid w:val="00A45908"/>
    <w:rsid w:val="00A50B12"/>
    <w:rsid w:val="00A54541"/>
    <w:rsid w:val="00A54E36"/>
    <w:rsid w:val="00A55F78"/>
    <w:rsid w:val="00A6206C"/>
    <w:rsid w:val="00A6756A"/>
    <w:rsid w:val="00A67978"/>
    <w:rsid w:val="00A73006"/>
    <w:rsid w:val="00A7412C"/>
    <w:rsid w:val="00A81FF7"/>
    <w:rsid w:val="00A90645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8E8"/>
    <w:rsid w:val="00AB6977"/>
    <w:rsid w:val="00AC33FE"/>
    <w:rsid w:val="00AC61E8"/>
    <w:rsid w:val="00AD56E2"/>
    <w:rsid w:val="00AD7ADC"/>
    <w:rsid w:val="00AE01F5"/>
    <w:rsid w:val="00AE17DB"/>
    <w:rsid w:val="00AE3D49"/>
    <w:rsid w:val="00AE48CC"/>
    <w:rsid w:val="00AE4E0E"/>
    <w:rsid w:val="00AE56DE"/>
    <w:rsid w:val="00AF02AC"/>
    <w:rsid w:val="00AF1DCC"/>
    <w:rsid w:val="00AF2193"/>
    <w:rsid w:val="00AF4847"/>
    <w:rsid w:val="00AF6163"/>
    <w:rsid w:val="00AF673F"/>
    <w:rsid w:val="00AF731B"/>
    <w:rsid w:val="00AF7483"/>
    <w:rsid w:val="00B04CC9"/>
    <w:rsid w:val="00B06823"/>
    <w:rsid w:val="00B1090F"/>
    <w:rsid w:val="00B10EF8"/>
    <w:rsid w:val="00B153AE"/>
    <w:rsid w:val="00B21331"/>
    <w:rsid w:val="00B221A3"/>
    <w:rsid w:val="00B30B84"/>
    <w:rsid w:val="00B335DD"/>
    <w:rsid w:val="00B34F78"/>
    <w:rsid w:val="00B4134E"/>
    <w:rsid w:val="00B42C40"/>
    <w:rsid w:val="00B45984"/>
    <w:rsid w:val="00B45D34"/>
    <w:rsid w:val="00B51DA8"/>
    <w:rsid w:val="00B578D5"/>
    <w:rsid w:val="00B60F89"/>
    <w:rsid w:val="00B63F45"/>
    <w:rsid w:val="00B6528C"/>
    <w:rsid w:val="00B65E0E"/>
    <w:rsid w:val="00B661EC"/>
    <w:rsid w:val="00B70EE9"/>
    <w:rsid w:val="00B74B7E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0D69"/>
    <w:rsid w:val="00BD1F83"/>
    <w:rsid w:val="00BD3830"/>
    <w:rsid w:val="00BD3E37"/>
    <w:rsid w:val="00BD4D7C"/>
    <w:rsid w:val="00BD6736"/>
    <w:rsid w:val="00BE11FD"/>
    <w:rsid w:val="00BE4701"/>
    <w:rsid w:val="00BF3213"/>
    <w:rsid w:val="00BF7517"/>
    <w:rsid w:val="00C11B1F"/>
    <w:rsid w:val="00C11EF0"/>
    <w:rsid w:val="00C20B80"/>
    <w:rsid w:val="00C35DFD"/>
    <w:rsid w:val="00C36C67"/>
    <w:rsid w:val="00C37A94"/>
    <w:rsid w:val="00C404FF"/>
    <w:rsid w:val="00C432F1"/>
    <w:rsid w:val="00C56778"/>
    <w:rsid w:val="00C6170B"/>
    <w:rsid w:val="00C71172"/>
    <w:rsid w:val="00C71AAB"/>
    <w:rsid w:val="00C766EC"/>
    <w:rsid w:val="00C76766"/>
    <w:rsid w:val="00C77E72"/>
    <w:rsid w:val="00C828DE"/>
    <w:rsid w:val="00C84C35"/>
    <w:rsid w:val="00C87626"/>
    <w:rsid w:val="00C87683"/>
    <w:rsid w:val="00C9687C"/>
    <w:rsid w:val="00C96BE4"/>
    <w:rsid w:val="00CA194E"/>
    <w:rsid w:val="00CA23BB"/>
    <w:rsid w:val="00CB0A80"/>
    <w:rsid w:val="00CB2B03"/>
    <w:rsid w:val="00CB49BB"/>
    <w:rsid w:val="00CC53DB"/>
    <w:rsid w:val="00CD053E"/>
    <w:rsid w:val="00CD3713"/>
    <w:rsid w:val="00CD5F43"/>
    <w:rsid w:val="00CE0F2B"/>
    <w:rsid w:val="00CE2C98"/>
    <w:rsid w:val="00CE32C5"/>
    <w:rsid w:val="00CE4087"/>
    <w:rsid w:val="00CF066E"/>
    <w:rsid w:val="00CF102D"/>
    <w:rsid w:val="00CF282A"/>
    <w:rsid w:val="00CF67D6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CFC"/>
    <w:rsid w:val="00D37E30"/>
    <w:rsid w:val="00D46091"/>
    <w:rsid w:val="00D503EA"/>
    <w:rsid w:val="00D50632"/>
    <w:rsid w:val="00D51707"/>
    <w:rsid w:val="00D556AE"/>
    <w:rsid w:val="00D62374"/>
    <w:rsid w:val="00D6325D"/>
    <w:rsid w:val="00D63345"/>
    <w:rsid w:val="00D64BA8"/>
    <w:rsid w:val="00D67FE6"/>
    <w:rsid w:val="00D84125"/>
    <w:rsid w:val="00D9330A"/>
    <w:rsid w:val="00D9413D"/>
    <w:rsid w:val="00D95DA2"/>
    <w:rsid w:val="00D967B7"/>
    <w:rsid w:val="00D97269"/>
    <w:rsid w:val="00D9775C"/>
    <w:rsid w:val="00D978F9"/>
    <w:rsid w:val="00DA764F"/>
    <w:rsid w:val="00DB5C78"/>
    <w:rsid w:val="00DC0BB9"/>
    <w:rsid w:val="00DC14FE"/>
    <w:rsid w:val="00DC50FC"/>
    <w:rsid w:val="00DD36E5"/>
    <w:rsid w:val="00DD49B9"/>
    <w:rsid w:val="00DD5AD8"/>
    <w:rsid w:val="00DD5E3D"/>
    <w:rsid w:val="00DE11B8"/>
    <w:rsid w:val="00DE1A0A"/>
    <w:rsid w:val="00DE1D16"/>
    <w:rsid w:val="00DE5051"/>
    <w:rsid w:val="00DE6539"/>
    <w:rsid w:val="00DE6A73"/>
    <w:rsid w:val="00DE7583"/>
    <w:rsid w:val="00DF55B7"/>
    <w:rsid w:val="00DF7F73"/>
    <w:rsid w:val="00E003C9"/>
    <w:rsid w:val="00E027E7"/>
    <w:rsid w:val="00E11AB4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37CD3"/>
    <w:rsid w:val="00E51DA0"/>
    <w:rsid w:val="00E5505F"/>
    <w:rsid w:val="00E57357"/>
    <w:rsid w:val="00E57776"/>
    <w:rsid w:val="00E72584"/>
    <w:rsid w:val="00E72EE1"/>
    <w:rsid w:val="00E730C4"/>
    <w:rsid w:val="00E84CE8"/>
    <w:rsid w:val="00E87C67"/>
    <w:rsid w:val="00E912A4"/>
    <w:rsid w:val="00E9165F"/>
    <w:rsid w:val="00E93213"/>
    <w:rsid w:val="00E94B15"/>
    <w:rsid w:val="00E976F5"/>
    <w:rsid w:val="00EA312A"/>
    <w:rsid w:val="00EA35B5"/>
    <w:rsid w:val="00EA3983"/>
    <w:rsid w:val="00EB04E7"/>
    <w:rsid w:val="00EB4ED5"/>
    <w:rsid w:val="00EB5B2D"/>
    <w:rsid w:val="00EC650B"/>
    <w:rsid w:val="00ED0BBC"/>
    <w:rsid w:val="00ED2917"/>
    <w:rsid w:val="00ED3B56"/>
    <w:rsid w:val="00ED3BB2"/>
    <w:rsid w:val="00EE1058"/>
    <w:rsid w:val="00EF28CB"/>
    <w:rsid w:val="00EF2966"/>
    <w:rsid w:val="00F021F4"/>
    <w:rsid w:val="00F03FDD"/>
    <w:rsid w:val="00F14497"/>
    <w:rsid w:val="00F176B4"/>
    <w:rsid w:val="00F21E1E"/>
    <w:rsid w:val="00F264AA"/>
    <w:rsid w:val="00F32FBA"/>
    <w:rsid w:val="00F34281"/>
    <w:rsid w:val="00F37C70"/>
    <w:rsid w:val="00F37FF1"/>
    <w:rsid w:val="00F4458B"/>
    <w:rsid w:val="00F535C9"/>
    <w:rsid w:val="00F70F6C"/>
    <w:rsid w:val="00F7378F"/>
    <w:rsid w:val="00F753FE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B2538"/>
    <w:rsid w:val="00FB4324"/>
    <w:rsid w:val="00FB5333"/>
    <w:rsid w:val="00FD220B"/>
    <w:rsid w:val="00FD4B47"/>
    <w:rsid w:val="00FD6BE8"/>
    <w:rsid w:val="00FE054F"/>
    <w:rsid w:val="00FE125C"/>
    <w:rsid w:val="00FE37DC"/>
    <w:rsid w:val="00FE38D0"/>
    <w:rsid w:val="00FF11C7"/>
    <w:rsid w:val="00FF51E9"/>
    <w:rsid w:val="06E68615"/>
    <w:rsid w:val="08831E03"/>
    <w:rsid w:val="098D5606"/>
    <w:rsid w:val="129865EA"/>
    <w:rsid w:val="1F20E49D"/>
    <w:rsid w:val="5AC9EA09"/>
    <w:rsid w:val="5E817249"/>
    <w:rsid w:val="63814E8E"/>
    <w:rsid w:val="6E424E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9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00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8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340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f-administrasjon@khi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1D000-2429-4E7E-9FD3-73C98DCE78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24CF5-B43F-4DEA-B464-5589FF388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71E30-2DBA-4C1A-A728-797B5555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2033</Characters>
  <Application>Microsoft Office Word</Application>
  <DocSecurity>0</DocSecurity>
  <Lines>16</Lines>
  <Paragraphs>4</Paragraphs>
  <ScaleCrop>false</ScaleCrop>
  <Company>khib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88</cp:revision>
  <cp:lastPrinted>2018-05-30T09:28:00Z</cp:lastPrinted>
  <dcterms:created xsi:type="dcterms:W3CDTF">2018-05-31T09:10:00Z</dcterms:created>
  <dcterms:modified xsi:type="dcterms:W3CDTF">2022-02-07T09:59:00Z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2020-01-06T13:25:50Z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67f1427a-c37c-4131-a4bb-000046382eeb</vt:lpwstr>
  </property>
  <property fmtid="{D5CDD505-2E9C-101B-9397-08002B2CF9AE}" pid="10" name="MSIP_Label_9f6c8c24-ab34-47ed-8c35-2ad744cc63c7_ContentBits">
    <vt:lpwstr>0</vt:lpwstr>
  </property>
  <property fmtid="{D5CDD505-2E9C-101B-9397-08002B2CF9AE}" pid="11" name="AuthorIds_UIVersion_2048">
    <vt:lpwstr>10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">
    <vt:lpwstr>10</vt:lpwstr>
  </property>
  <property fmtid="{D5CDD505-2E9C-101B-9397-08002B2CF9AE}" pid="17" name="AuthorIds_UIVersion_1536">
    <vt:lpwstr>10</vt:lpwstr>
  </property>
</Properties>
</file>